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2E" w:rsidRPr="0075442E" w:rsidRDefault="0075442E" w:rsidP="00754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42E">
        <w:rPr>
          <w:rFonts w:ascii="Times New Roman" w:hAnsi="Times New Roman" w:cs="Times New Roman"/>
          <w:b/>
          <w:sz w:val="24"/>
          <w:szCs w:val="24"/>
        </w:rPr>
        <w:t>Záznam zo zasadnutia konzultačnej skupiny pre dunajskú stratégiu</w:t>
      </w:r>
    </w:p>
    <w:p w:rsidR="0075442E" w:rsidRPr="0075442E" w:rsidRDefault="0075442E" w:rsidP="007544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6.12</w:t>
      </w:r>
      <w:r w:rsidRPr="0075442E">
        <w:rPr>
          <w:rFonts w:ascii="Times New Roman" w:hAnsi="Times New Roman" w:cs="Times New Roman"/>
        </w:rPr>
        <w:t>.2012</w:t>
      </w:r>
      <w:r>
        <w:rPr>
          <w:rFonts w:ascii="Times New Roman" w:hAnsi="Times New Roman" w:cs="Times New Roman"/>
        </w:rPr>
        <w:t>, Hotel Bôrik,</w:t>
      </w:r>
      <w:r w:rsidRPr="0075442E">
        <w:rPr>
          <w:rFonts w:ascii="Times New Roman" w:hAnsi="Times New Roman" w:cs="Times New Roman"/>
        </w:rPr>
        <w:t xml:space="preserve">  Bratislava</w:t>
      </w:r>
    </w:p>
    <w:p w:rsidR="0075442E" w:rsidRPr="0075442E" w:rsidRDefault="0075442E" w:rsidP="0075442E">
      <w:pPr>
        <w:jc w:val="both"/>
        <w:rPr>
          <w:rFonts w:ascii="Times New Roman" w:hAnsi="Times New Roman" w:cs="Times New Roman"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 xml:space="preserve">Prítomní: podľa prezenčnej listiny </w:t>
      </w:r>
    </w:p>
    <w:p w:rsidR="009D4790" w:rsidRPr="0075442E" w:rsidRDefault="009D4790" w:rsidP="009D479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5442E">
        <w:rPr>
          <w:rFonts w:ascii="Times New Roman" w:hAnsi="Times New Roman" w:cs="Times New Roman"/>
          <w:sz w:val="24"/>
          <w:szCs w:val="24"/>
          <w:u w:val="single"/>
        </w:rPr>
        <w:t>Program zasadnutia</w:t>
      </w:r>
      <w:r w:rsidRPr="0075442E">
        <w:rPr>
          <w:rFonts w:ascii="Times New Roman" w:hAnsi="Times New Roman"/>
          <w:sz w:val="24"/>
          <w:szCs w:val="24"/>
          <w:u w:val="single"/>
        </w:rPr>
        <w:t>:</w:t>
      </w:r>
    </w:p>
    <w:p w:rsidR="009D4790" w:rsidRPr="0075442E" w:rsidRDefault="009D4790" w:rsidP="009D4790">
      <w:pPr>
        <w:spacing w:after="0"/>
        <w:rPr>
          <w:rFonts w:ascii="Times New Roman" w:hAnsi="Times New Roman"/>
          <w:sz w:val="24"/>
          <w:szCs w:val="24"/>
        </w:rPr>
      </w:pPr>
    </w:p>
    <w:p w:rsidR="009D4790" w:rsidRPr="0075442E" w:rsidRDefault="009D4790" w:rsidP="009D4790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5442E">
        <w:rPr>
          <w:rFonts w:ascii="Times New Roman" w:hAnsi="Times New Roman"/>
          <w:sz w:val="24"/>
          <w:szCs w:val="24"/>
        </w:rPr>
        <w:t>Najnovšie aktuality v implementácii dunajskej stratégie z pohľadu koordinátora dunajskej stratégie</w:t>
      </w:r>
    </w:p>
    <w:p w:rsidR="009D4790" w:rsidRPr="0075442E" w:rsidRDefault="009D4790" w:rsidP="009D4790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5442E">
        <w:rPr>
          <w:rFonts w:ascii="Times New Roman" w:hAnsi="Times New Roman"/>
          <w:sz w:val="24"/>
          <w:szCs w:val="24"/>
        </w:rPr>
        <w:t xml:space="preserve">Pozičný dokument z pohľadu dunajskej stratégie </w:t>
      </w:r>
    </w:p>
    <w:p w:rsidR="009D4790" w:rsidRPr="0075442E" w:rsidRDefault="009D4790" w:rsidP="009D4790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5442E">
        <w:rPr>
          <w:rFonts w:ascii="Times New Roman" w:hAnsi="Times New Roman"/>
          <w:sz w:val="24"/>
          <w:szCs w:val="24"/>
        </w:rPr>
        <w:t>Prvé výročné fórum dunajskej stratégie (stretnutie v Regensburgu 27.-28. novembra 2012) – výstupy</w:t>
      </w:r>
    </w:p>
    <w:p w:rsidR="009D4790" w:rsidRPr="0075442E" w:rsidRDefault="009D4790" w:rsidP="009D4790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5442E">
        <w:rPr>
          <w:rFonts w:ascii="Times New Roman" w:hAnsi="Times New Roman"/>
          <w:sz w:val="24"/>
          <w:szCs w:val="24"/>
        </w:rPr>
        <w:t xml:space="preserve">Informácia o činnosti riadiacich skupín za posledné obdobie (od konania posledného stretnutia konzultačnej skupiny (máj 2012) </w:t>
      </w:r>
    </w:p>
    <w:p w:rsidR="009D4790" w:rsidRPr="0075442E" w:rsidRDefault="009D4790" w:rsidP="009D4790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5442E">
        <w:rPr>
          <w:rFonts w:ascii="Times New Roman" w:hAnsi="Times New Roman"/>
          <w:sz w:val="24"/>
          <w:szCs w:val="24"/>
        </w:rPr>
        <w:t>Konsolidácia členstva v konzultačnej skupine pre dunajskú stratégiu</w:t>
      </w:r>
    </w:p>
    <w:p w:rsidR="009D4790" w:rsidRDefault="009D4790" w:rsidP="009D4790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5442E">
        <w:rPr>
          <w:rFonts w:ascii="Times New Roman" w:hAnsi="Times New Roman"/>
          <w:sz w:val="24"/>
          <w:szCs w:val="24"/>
        </w:rPr>
        <w:t xml:space="preserve">Návrh na pravidelné štvrťročné predkladanie informácií o činnosti riadiacich skupín zástupcami SR v riadiacich skupinách národnému koordinátorovi </w:t>
      </w:r>
    </w:p>
    <w:p w:rsidR="00A54CD5" w:rsidRPr="0075442E" w:rsidRDefault="00A54CD5" w:rsidP="009D4790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:rsidR="009D4790" w:rsidRPr="0075442E" w:rsidRDefault="009D4790" w:rsidP="009D4790">
      <w:pPr>
        <w:spacing w:after="0"/>
        <w:rPr>
          <w:rFonts w:ascii="Times New Roman" w:hAnsi="Times New Roman"/>
          <w:sz w:val="24"/>
          <w:szCs w:val="24"/>
        </w:rPr>
      </w:pPr>
    </w:p>
    <w:p w:rsidR="0075442E" w:rsidRDefault="0075442E" w:rsidP="0075442E">
      <w:pPr>
        <w:jc w:val="both"/>
        <w:rPr>
          <w:rFonts w:ascii="Times New Roman" w:hAnsi="Times New Roman" w:cs="Times New Roman"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>K bodu 1</w:t>
      </w:r>
    </w:p>
    <w:p w:rsidR="00BE5059" w:rsidRDefault="0075442E" w:rsidP="00AC110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>Informáciu o súčasnom stave implementácie DS poskyt</w:t>
      </w:r>
      <w:r w:rsidR="00BE5059">
        <w:rPr>
          <w:rFonts w:ascii="Times New Roman" w:hAnsi="Times New Roman" w:cs="Times New Roman"/>
          <w:sz w:val="24"/>
          <w:szCs w:val="24"/>
        </w:rPr>
        <w:t>ol</w:t>
      </w:r>
      <w:r w:rsidRPr="0075442E">
        <w:rPr>
          <w:rFonts w:ascii="Times New Roman" w:hAnsi="Times New Roman" w:cs="Times New Roman"/>
          <w:sz w:val="24"/>
          <w:szCs w:val="24"/>
        </w:rPr>
        <w:t xml:space="preserve"> riaditeľ odboru prierezových priorít Ladislav Šimko</w:t>
      </w:r>
      <w:r>
        <w:rPr>
          <w:rFonts w:ascii="Times New Roman" w:hAnsi="Times New Roman" w:cs="Times New Roman"/>
          <w:sz w:val="24"/>
          <w:szCs w:val="24"/>
        </w:rPr>
        <w:t>. Informoval, že</w:t>
      </w:r>
      <w:r w:rsidR="00264AB7" w:rsidRPr="0075442E">
        <w:rPr>
          <w:rFonts w:ascii="Times New Roman" w:hAnsi="Times New Roman"/>
          <w:sz w:val="24"/>
          <w:szCs w:val="24"/>
        </w:rPr>
        <w:t xml:space="preserve"> kompetencia </w:t>
      </w:r>
      <w:r w:rsidR="00264AB7" w:rsidRPr="0074665E">
        <w:rPr>
          <w:rFonts w:ascii="Times New Roman" w:hAnsi="Times New Roman"/>
          <w:sz w:val="24"/>
          <w:szCs w:val="24"/>
        </w:rPr>
        <w:t>Národného kontaktného bodu pre Dunajskú stratégiu prešla pod OPP na Úrade vlády SR</w:t>
      </w:r>
      <w:r w:rsidRPr="0074665E">
        <w:rPr>
          <w:rFonts w:ascii="Times New Roman" w:hAnsi="Times New Roman"/>
          <w:sz w:val="24"/>
          <w:szCs w:val="24"/>
        </w:rPr>
        <w:t>. N</w:t>
      </w:r>
      <w:r w:rsidR="00D92CC9" w:rsidRPr="0074665E">
        <w:rPr>
          <w:rFonts w:ascii="Times New Roman" w:hAnsi="Times New Roman"/>
          <w:bCs/>
          <w:sz w:val="24"/>
          <w:szCs w:val="24"/>
        </w:rPr>
        <w:t>a</w:t>
      </w:r>
      <w:r w:rsidR="00D92CC9" w:rsidRPr="0075442E">
        <w:rPr>
          <w:rFonts w:ascii="Times New Roman" w:hAnsi="Times New Roman"/>
          <w:bCs/>
          <w:sz w:val="24"/>
          <w:szCs w:val="24"/>
        </w:rPr>
        <w:t xml:space="preserve"> dnešné stretnutie boli prizvaní aj zástupcovia RO, ktorí budú v nasledujúcom programovom období 2014-2020 budú pravdepodobne zo</w:t>
      </w:r>
      <w:r>
        <w:rPr>
          <w:rFonts w:ascii="Times New Roman" w:hAnsi="Times New Roman"/>
          <w:bCs/>
          <w:sz w:val="24"/>
          <w:szCs w:val="24"/>
        </w:rPr>
        <w:t xml:space="preserve">dpovední za implementáciu </w:t>
      </w:r>
      <w:r w:rsidR="00E15798">
        <w:rPr>
          <w:rFonts w:ascii="Times New Roman" w:hAnsi="Times New Roman"/>
          <w:bCs/>
          <w:sz w:val="24"/>
          <w:szCs w:val="24"/>
        </w:rPr>
        <w:t>DS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A529F" w:rsidRDefault="00AA529F" w:rsidP="00AC110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rámci </w:t>
      </w:r>
      <w:r w:rsidR="00D92CC9" w:rsidRPr="0075442E">
        <w:rPr>
          <w:rFonts w:ascii="Times New Roman" w:hAnsi="Times New Roman"/>
          <w:sz w:val="24"/>
          <w:szCs w:val="24"/>
        </w:rPr>
        <w:t>p</w:t>
      </w:r>
      <w:r w:rsidR="009D4790" w:rsidRPr="0075442E">
        <w:rPr>
          <w:rFonts w:ascii="Times New Roman" w:hAnsi="Times New Roman"/>
          <w:sz w:val="24"/>
          <w:szCs w:val="24"/>
        </w:rPr>
        <w:t>rezentáci</w:t>
      </w:r>
      <w:r>
        <w:rPr>
          <w:rFonts w:ascii="Times New Roman" w:hAnsi="Times New Roman"/>
          <w:sz w:val="24"/>
          <w:szCs w:val="24"/>
        </w:rPr>
        <w:t>e</w:t>
      </w:r>
      <w:r w:rsidR="009D4790" w:rsidRPr="00754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4790" w:rsidRPr="0056639F">
        <w:rPr>
          <w:rFonts w:ascii="Times New Roman" w:hAnsi="Times New Roman"/>
          <w:bCs/>
          <w:i/>
          <w:sz w:val="24"/>
          <w:szCs w:val="24"/>
        </w:rPr>
        <w:t>EUSDR a Rámce pre prípravu Partnerskej dohody 2014 – 2020</w:t>
      </w:r>
      <w:r>
        <w:rPr>
          <w:rFonts w:ascii="Times New Roman" w:hAnsi="Times New Roman"/>
          <w:bCs/>
          <w:sz w:val="24"/>
          <w:szCs w:val="24"/>
        </w:rPr>
        <w:t>“ uviedol</w:t>
      </w:r>
      <w:r w:rsidR="009D4790" w:rsidRPr="0075442E">
        <w:rPr>
          <w:rFonts w:ascii="Times New Roman" w:hAnsi="Times New Roman"/>
          <w:bCs/>
          <w:sz w:val="24"/>
          <w:szCs w:val="24"/>
        </w:rPr>
        <w:t xml:space="preserve"> špecifické odporúčania zo Stratégie Európa 2020; </w:t>
      </w:r>
      <w:r w:rsidR="00F067C7" w:rsidRPr="0075442E">
        <w:rPr>
          <w:rFonts w:ascii="Times New Roman" w:hAnsi="Times New Roman"/>
          <w:bCs/>
          <w:sz w:val="24"/>
          <w:szCs w:val="24"/>
        </w:rPr>
        <w:t>relevanci</w:t>
      </w:r>
      <w:r>
        <w:rPr>
          <w:rFonts w:ascii="Times New Roman" w:hAnsi="Times New Roman"/>
          <w:bCs/>
          <w:sz w:val="24"/>
          <w:szCs w:val="24"/>
        </w:rPr>
        <w:t>u</w:t>
      </w:r>
      <w:r w:rsidR="00F067C7" w:rsidRPr="0075442E">
        <w:rPr>
          <w:rFonts w:ascii="Times New Roman" w:hAnsi="Times New Roman"/>
          <w:bCs/>
          <w:sz w:val="24"/>
          <w:szCs w:val="24"/>
        </w:rPr>
        <w:t xml:space="preserve"> a rozsah tematických cieľov pre fondy SSR; zásady podpory EÚ pre fondy SSR; indície a podmienky pre zmenený prístup v programovacom období 2014 – 2020.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A529F" w:rsidRDefault="00AA529F" w:rsidP="00AA529F">
      <w:pPr>
        <w:jc w:val="both"/>
        <w:rPr>
          <w:rFonts w:ascii="Times New Roman" w:hAnsi="Times New Roman" w:cs="Times New Roman"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65062" w:rsidRDefault="00BE5059" w:rsidP="00AC1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Šimko informoval, že zverejnený</w:t>
      </w:r>
      <w:r w:rsidR="00AA529F" w:rsidRPr="00AA529F">
        <w:rPr>
          <w:rFonts w:ascii="Times New Roman" w:hAnsi="Times New Roman" w:cs="Times New Roman"/>
          <w:sz w:val="24"/>
          <w:szCs w:val="24"/>
        </w:rPr>
        <w:t xml:space="preserve"> </w:t>
      </w:r>
      <w:r w:rsidR="00D92CC9" w:rsidRPr="00BE5059">
        <w:rPr>
          <w:rFonts w:ascii="Times New Roman" w:hAnsi="Times New Roman" w:cs="Times New Roman"/>
          <w:i/>
          <w:sz w:val="24"/>
          <w:szCs w:val="24"/>
        </w:rPr>
        <w:t>Pozičn</w:t>
      </w:r>
      <w:r>
        <w:rPr>
          <w:rFonts w:ascii="Times New Roman" w:hAnsi="Times New Roman" w:cs="Times New Roman"/>
          <w:i/>
          <w:sz w:val="24"/>
          <w:szCs w:val="24"/>
        </w:rPr>
        <w:t>ý</w:t>
      </w:r>
      <w:r w:rsidR="00D92CC9" w:rsidRPr="00BE5059">
        <w:rPr>
          <w:rFonts w:ascii="Times New Roman" w:hAnsi="Times New Roman" w:cs="Times New Roman"/>
          <w:i/>
          <w:sz w:val="24"/>
          <w:szCs w:val="24"/>
        </w:rPr>
        <w:t xml:space="preserve"> dokument </w:t>
      </w:r>
      <w:r w:rsidR="00AA529F" w:rsidRPr="00BE5059">
        <w:rPr>
          <w:rStyle w:val="FontStyle44"/>
          <w:b w:val="0"/>
          <w:i/>
          <w:sz w:val="24"/>
          <w:szCs w:val="24"/>
        </w:rPr>
        <w:t xml:space="preserve">Komisie k vypracovaniu </w:t>
      </w:r>
      <w:r>
        <w:rPr>
          <w:rStyle w:val="FontStyle44"/>
          <w:b w:val="0"/>
          <w:i/>
          <w:sz w:val="24"/>
          <w:szCs w:val="24"/>
        </w:rPr>
        <w:t>P</w:t>
      </w:r>
      <w:r w:rsidR="00AA529F" w:rsidRPr="00BE5059">
        <w:rPr>
          <w:rStyle w:val="FontStyle44"/>
          <w:b w:val="0"/>
          <w:i/>
          <w:sz w:val="24"/>
          <w:szCs w:val="24"/>
        </w:rPr>
        <w:t>artnerskej dohody a programov na Slovensku na roky 2014 – 2020</w:t>
      </w:r>
      <w:r>
        <w:rPr>
          <w:rStyle w:val="FontStyle44"/>
          <w:b w:val="0"/>
          <w:i/>
          <w:sz w:val="24"/>
          <w:szCs w:val="24"/>
        </w:rPr>
        <w:t xml:space="preserve"> </w:t>
      </w:r>
      <w:r w:rsidR="00AA529F" w:rsidRPr="00AA529F">
        <w:rPr>
          <w:rStyle w:val="FontStyle44"/>
          <w:b w:val="0"/>
          <w:sz w:val="24"/>
          <w:szCs w:val="24"/>
        </w:rPr>
        <w:t xml:space="preserve"> </w:t>
      </w:r>
      <w:r w:rsidRPr="00BE5059">
        <w:rPr>
          <w:rFonts w:ascii="Times New Roman" w:hAnsi="Times New Roman" w:cs="Times New Roman"/>
          <w:sz w:val="24"/>
          <w:szCs w:val="24"/>
        </w:rPr>
        <w:t xml:space="preserve">obsahuje pomerne silné odkazy na </w:t>
      </w:r>
      <w:proofErr w:type="spellStart"/>
      <w:r w:rsidRPr="00BE5059">
        <w:rPr>
          <w:rFonts w:ascii="Times New Roman" w:hAnsi="Times New Roman" w:cs="Times New Roman"/>
          <w:sz w:val="24"/>
          <w:szCs w:val="24"/>
        </w:rPr>
        <w:t>makroregionálne</w:t>
      </w:r>
      <w:proofErr w:type="spellEnd"/>
      <w:r w:rsidRPr="00BE5059">
        <w:rPr>
          <w:rFonts w:ascii="Times New Roman" w:hAnsi="Times New Roman" w:cs="Times New Roman"/>
          <w:sz w:val="24"/>
          <w:szCs w:val="24"/>
        </w:rPr>
        <w:t xml:space="preserve"> stratégie, v našom prípade na dunajskú stratégiu, to znamená, že pri príprave budúceho programovacieho obdobia bude potrebné prihliadať pri definovaní aktivít na príspevok k dunajskej stratégii.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D92CC9" w:rsidRPr="00AA529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v ňom </w:t>
      </w:r>
      <w:r w:rsidR="00D92CC9" w:rsidRPr="00AA529F">
        <w:rPr>
          <w:rFonts w:ascii="Times New Roman" w:hAnsi="Times New Roman" w:cs="Times New Roman"/>
          <w:sz w:val="24"/>
          <w:szCs w:val="24"/>
        </w:rPr>
        <w:t xml:space="preserve">jednoznačný odkaz, že SR má zabezpečiť potrebné financovanie a implementáciu </w:t>
      </w:r>
      <w:r>
        <w:rPr>
          <w:rFonts w:ascii="Times New Roman" w:hAnsi="Times New Roman" w:cs="Times New Roman"/>
          <w:sz w:val="24"/>
          <w:szCs w:val="24"/>
        </w:rPr>
        <w:t>DS</w:t>
      </w:r>
      <w:r w:rsidR="00D92CC9" w:rsidRPr="00AA529F">
        <w:rPr>
          <w:rFonts w:ascii="Times New Roman" w:hAnsi="Times New Roman" w:cs="Times New Roman"/>
          <w:sz w:val="24"/>
          <w:szCs w:val="24"/>
        </w:rPr>
        <w:t xml:space="preserve"> v rámci príprav nových špecifických operačných programov.</w:t>
      </w:r>
      <w:r w:rsidR="00AA529F" w:rsidRPr="00AA529F">
        <w:rPr>
          <w:rFonts w:ascii="Times New Roman" w:hAnsi="Times New Roman" w:cs="Times New Roman"/>
          <w:sz w:val="24"/>
          <w:szCs w:val="24"/>
        </w:rPr>
        <w:t xml:space="preserve"> </w:t>
      </w:r>
      <w:r w:rsidR="00AA529F">
        <w:rPr>
          <w:rFonts w:ascii="Times New Roman" w:hAnsi="Times New Roman" w:cs="Times New Roman"/>
          <w:sz w:val="24"/>
          <w:szCs w:val="24"/>
        </w:rPr>
        <w:t>S cieľom podporiť tieto aktivity je pripravený návrh transformácie programu Juhovýchodná Európa n</w:t>
      </w:r>
      <w:r>
        <w:rPr>
          <w:rFonts w:ascii="Times New Roman" w:hAnsi="Times New Roman" w:cs="Times New Roman"/>
          <w:sz w:val="24"/>
          <w:szCs w:val="24"/>
        </w:rPr>
        <w:t>a program špeciálne určený pre d</w:t>
      </w:r>
      <w:r w:rsidR="00AA529F">
        <w:rPr>
          <w:rFonts w:ascii="Times New Roman" w:hAnsi="Times New Roman" w:cs="Times New Roman"/>
          <w:sz w:val="24"/>
          <w:szCs w:val="24"/>
        </w:rPr>
        <w:t>unajskú stratégiu po vzore Baltského regiónu. Vznikom tohto samostatného programu by sa systematizoval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529F">
        <w:rPr>
          <w:rFonts w:ascii="Times New Roman" w:hAnsi="Times New Roman" w:cs="Times New Roman"/>
          <w:sz w:val="24"/>
          <w:szCs w:val="24"/>
        </w:rPr>
        <w:t xml:space="preserve"> aj </w:t>
      </w:r>
      <w:r w:rsidR="00565062">
        <w:rPr>
          <w:rFonts w:ascii="Times New Roman" w:hAnsi="Times New Roman" w:cs="Times New Roman"/>
          <w:sz w:val="24"/>
          <w:szCs w:val="24"/>
        </w:rPr>
        <w:t xml:space="preserve">financovanie aktivít koordinátorov, výmena skúseností atď. V nasledujúcom programovom období 2014-2020 bude potrebné zabezpečiť </w:t>
      </w:r>
      <w:proofErr w:type="spellStart"/>
      <w:r w:rsidR="00565062">
        <w:rPr>
          <w:rFonts w:ascii="Times New Roman" w:hAnsi="Times New Roman" w:cs="Times New Roman"/>
          <w:sz w:val="24"/>
          <w:szCs w:val="24"/>
        </w:rPr>
        <w:t>viacfondové</w:t>
      </w:r>
      <w:proofErr w:type="spellEnd"/>
      <w:r w:rsidR="0056506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565062">
        <w:rPr>
          <w:rFonts w:ascii="Times New Roman" w:hAnsi="Times New Roman" w:cs="Times New Roman"/>
          <w:sz w:val="24"/>
          <w:szCs w:val="24"/>
        </w:rPr>
        <w:t>multizdrojové</w:t>
      </w:r>
      <w:proofErr w:type="spellEnd"/>
      <w:r w:rsidR="00565062">
        <w:rPr>
          <w:rFonts w:ascii="Times New Roman" w:hAnsi="Times New Roman" w:cs="Times New Roman"/>
          <w:sz w:val="24"/>
          <w:szCs w:val="24"/>
        </w:rPr>
        <w:t xml:space="preserve"> financovanie projektov dunajskej stratégie, v súlade s návrhmi nariadení pre špecifické programy. </w:t>
      </w:r>
    </w:p>
    <w:p w:rsidR="00565062" w:rsidRPr="00830FD9" w:rsidRDefault="00565062" w:rsidP="00AC1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Dňa 28.11.2012 bol </w:t>
      </w:r>
      <w:r w:rsidR="004C08A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znesením vlády SR č. 657/2012 schválen</w:t>
      </w:r>
      <w:r w:rsidR="00830FD9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059">
        <w:rPr>
          <w:rFonts w:ascii="Times New Roman" w:hAnsi="Times New Roman" w:cs="Times New Roman"/>
          <w:i/>
          <w:sz w:val="24"/>
          <w:szCs w:val="24"/>
        </w:rPr>
        <w:t>Návrh základných princípov na prípravu Partnerskej dohody Slovenskej republiky na</w:t>
      </w:r>
      <w:r w:rsidR="00830FD9" w:rsidRPr="00BE5059">
        <w:rPr>
          <w:rFonts w:ascii="Times New Roman" w:hAnsi="Times New Roman" w:cs="Times New Roman"/>
          <w:i/>
          <w:sz w:val="24"/>
          <w:szCs w:val="24"/>
        </w:rPr>
        <w:t xml:space="preserve"> programové obdobie 2014 – 2020</w:t>
      </w:r>
      <w:r w:rsidR="00830FD9">
        <w:rPr>
          <w:rFonts w:ascii="Times New Roman" w:hAnsi="Times New Roman" w:cs="Times New Roman"/>
          <w:sz w:val="24"/>
          <w:szCs w:val="24"/>
        </w:rPr>
        <w:t>, kde je bod 6.3. venovaný nadnárodnej spolupráci a</w:t>
      </w:r>
      <w:r w:rsidR="00BE5059">
        <w:rPr>
          <w:rFonts w:ascii="Times New Roman" w:hAnsi="Times New Roman" w:cs="Times New Roman"/>
          <w:sz w:val="24"/>
          <w:szCs w:val="24"/>
        </w:rPr>
        <w:t xml:space="preserve"> DS </w:t>
      </w:r>
      <w:r w:rsidR="00830FD9">
        <w:rPr>
          <w:rFonts w:ascii="Times New Roman" w:hAnsi="Times New Roman" w:cs="Times New Roman"/>
          <w:sz w:val="24"/>
          <w:szCs w:val="24"/>
        </w:rPr>
        <w:t xml:space="preserve">bude potrebné </w:t>
      </w:r>
      <w:r w:rsidR="00BE5059">
        <w:rPr>
          <w:rFonts w:ascii="Times New Roman" w:hAnsi="Times New Roman" w:cs="Times New Roman"/>
          <w:sz w:val="24"/>
          <w:szCs w:val="24"/>
        </w:rPr>
        <w:t xml:space="preserve">explicitne zadokumentovať </w:t>
      </w:r>
      <w:r w:rsidR="00830FD9">
        <w:rPr>
          <w:rFonts w:ascii="Times New Roman" w:hAnsi="Times New Roman" w:cs="Times New Roman"/>
          <w:sz w:val="24"/>
          <w:szCs w:val="24"/>
        </w:rPr>
        <w:t>do návrhu programov</w:t>
      </w:r>
      <w:r w:rsidR="00910948">
        <w:rPr>
          <w:rFonts w:ascii="Times New Roman" w:hAnsi="Times New Roman" w:cs="Times New Roman"/>
          <w:sz w:val="24"/>
          <w:szCs w:val="24"/>
        </w:rPr>
        <w:t xml:space="preserve">, vzhľadom na povinnosť obligatórneho príspevku k relevantným </w:t>
      </w:r>
      <w:proofErr w:type="spellStart"/>
      <w:r w:rsidR="00910948">
        <w:rPr>
          <w:rFonts w:ascii="Times New Roman" w:hAnsi="Times New Roman" w:cs="Times New Roman"/>
          <w:sz w:val="24"/>
          <w:szCs w:val="24"/>
        </w:rPr>
        <w:t>makrostratégiam</w:t>
      </w:r>
      <w:proofErr w:type="spellEnd"/>
      <w:r w:rsidR="00910948">
        <w:rPr>
          <w:rFonts w:ascii="Times New Roman" w:hAnsi="Times New Roman" w:cs="Times New Roman"/>
          <w:sz w:val="24"/>
          <w:szCs w:val="24"/>
        </w:rPr>
        <w:t xml:space="preserve"> v rámci partnerskej dohody podľa návrhu všeobecného  nariadenia</w:t>
      </w:r>
      <w:r w:rsidR="00830FD9">
        <w:rPr>
          <w:rFonts w:ascii="Times New Roman" w:hAnsi="Times New Roman" w:cs="Times New Roman"/>
          <w:sz w:val="24"/>
          <w:szCs w:val="24"/>
        </w:rPr>
        <w:t>.</w:t>
      </w:r>
    </w:p>
    <w:p w:rsidR="00830FD9" w:rsidRDefault="00830FD9" w:rsidP="00830FD9">
      <w:pPr>
        <w:jc w:val="both"/>
        <w:rPr>
          <w:rFonts w:ascii="Times New Roman" w:hAnsi="Times New Roman" w:cs="Times New Roman"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30FD9" w:rsidRPr="00830FD9" w:rsidRDefault="00830FD9" w:rsidP="00AC11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Informáciu z p</w:t>
      </w:r>
      <w:r w:rsidRPr="00830FD9">
        <w:rPr>
          <w:rFonts w:ascii="Times New Roman" w:hAnsi="Times New Roman"/>
          <w:sz w:val="24"/>
          <w:szCs w:val="24"/>
        </w:rPr>
        <w:t>rvé</w:t>
      </w:r>
      <w:r>
        <w:rPr>
          <w:rFonts w:ascii="Times New Roman" w:hAnsi="Times New Roman"/>
          <w:sz w:val="24"/>
          <w:szCs w:val="24"/>
        </w:rPr>
        <w:t>ho</w:t>
      </w:r>
      <w:r w:rsidRPr="00830FD9">
        <w:rPr>
          <w:rFonts w:ascii="Times New Roman" w:hAnsi="Times New Roman"/>
          <w:sz w:val="24"/>
          <w:szCs w:val="24"/>
        </w:rPr>
        <w:t xml:space="preserve"> </w:t>
      </w:r>
      <w:r w:rsidRPr="00BE5059">
        <w:rPr>
          <w:rFonts w:ascii="Times New Roman" w:hAnsi="Times New Roman"/>
          <w:i/>
          <w:sz w:val="24"/>
          <w:szCs w:val="24"/>
        </w:rPr>
        <w:t>Výročného fóra dunajskej stratégie</w:t>
      </w:r>
      <w:r w:rsidRPr="00830FD9">
        <w:rPr>
          <w:rFonts w:ascii="Times New Roman" w:hAnsi="Times New Roman"/>
          <w:sz w:val="24"/>
          <w:szCs w:val="24"/>
        </w:rPr>
        <w:t xml:space="preserve"> (stretnutie v Regensburgu </w:t>
      </w:r>
      <w:r>
        <w:rPr>
          <w:rFonts w:ascii="Times New Roman" w:hAnsi="Times New Roman"/>
          <w:sz w:val="24"/>
          <w:szCs w:val="24"/>
        </w:rPr>
        <w:t xml:space="preserve">27.-28. novembra 2012) poskytol </w:t>
      </w:r>
      <w:r w:rsidRPr="0075442E">
        <w:rPr>
          <w:rFonts w:ascii="Times New Roman" w:hAnsi="Times New Roman" w:cs="Times New Roman"/>
          <w:sz w:val="24"/>
          <w:szCs w:val="24"/>
        </w:rPr>
        <w:t>riaditeľ odboru prierezových priorít Ladislav Šimko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08AC">
        <w:rPr>
          <w:rFonts w:ascii="Times New Roman" w:hAnsi="Times New Roman" w:cs="Times New Roman"/>
          <w:sz w:val="24"/>
          <w:szCs w:val="24"/>
        </w:rPr>
        <w:t>Na fóre sa z</w:t>
      </w:r>
      <w:r>
        <w:rPr>
          <w:rFonts w:ascii="Times New Roman" w:hAnsi="Times New Roman" w:cs="Times New Roman"/>
          <w:sz w:val="24"/>
          <w:szCs w:val="24"/>
        </w:rPr>
        <w:t>účastnil</w:t>
      </w:r>
      <w:r w:rsidR="00BE505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059">
        <w:rPr>
          <w:rFonts w:ascii="Times New Roman" w:hAnsi="Times New Roman" w:cs="Times New Roman"/>
          <w:sz w:val="24"/>
          <w:szCs w:val="24"/>
        </w:rPr>
        <w:t>o.i</w:t>
      </w:r>
      <w:proofErr w:type="spellEnd"/>
      <w:r w:rsidR="00BE5059">
        <w:rPr>
          <w:rFonts w:ascii="Times New Roman" w:hAnsi="Times New Roman" w:cs="Times New Roman"/>
          <w:sz w:val="24"/>
          <w:szCs w:val="24"/>
        </w:rPr>
        <w:t xml:space="preserve">. nemecká </w:t>
      </w:r>
      <w:proofErr w:type="spellStart"/>
      <w:r w:rsidR="00BE5059">
        <w:rPr>
          <w:rFonts w:ascii="Times New Roman" w:hAnsi="Times New Roman" w:cs="Times New Roman"/>
          <w:sz w:val="24"/>
          <w:szCs w:val="24"/>
        </w:rPr>
        <w:t>kancelárka</w:t>
      </w:r>
      <w:proofErr w:type="spellEnd"/>
      <w:r w:rsidR="00BE5059">
        <w:rPr>
          <w:rFonts w:ascii="Times New Roman" w:hAnsi="Times New Roman" w:cs="Times New Roman"/>
          <w:sz w:val="24"/>
          <w:szCs w:val="24"/>
        </w:rPr>
        <w:t xml:space="preserve"> Angela </w:t>
      </w:r>
      <w:proofErr w:type="spellStart"/>
      <w:r w:rsidR="00BE5059">
        <w:rPr>
          <w:rFonts w:ascii="Times New Roman" w:hAnsi="Times New Roman" w:cs="Times New Roman"/>
          <w:sz w:val="24"/>
          <w:szCs w:val="24"/>
        </w:rPr>
        <w:t>Merkelová</w:t>
      </w:r>
      <w:proofErr w:type="spellEnd"/>
      <w:r w:rsidR="00BE50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komisár </w:t>
      </w:r>
      <w:r w:rsidR="00BE5059">
        <w:rPr>
          <w:rFonts w:ascii="Times New Roman" w:hAnsi="Times New Roman" w:cs="Times New Roman"/>
          <w:sz w:val="24"/>
          <w:szCs w:val="24"/>
        </w:rPr>
        <w:t xml:space="preserve">pre regionálnu politiku </w:t>
      </w:r>
      <w:proofErr w:type="spellStart"/>
      <w:r w:rsidR="00F942F2">
        <w:rPr>
          <w:rFonts w:ascii="Times New Roman" w:hAnsi="Times New Roman" w:cs="Times New Roman"/>
          <w:sz w:val="24"/>
          <w:szCs w:val="24"/>
        </w:rPr>
        <w:t>Johannes</w:t>
      </w:r>
      <w:proofErr w:type="spellEnd"/>
      <w:r w:rsidR="00F9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Hahn</w:t>
      </w:r>
      <w:proofErr w:type="spellEnd"/>
      <w:r>
        <w:rPr>
          <w:rFonts w:ascii="Times New Roman" w:hAnsi="Times New Roman" w:cs="Times New Roman"/>
          <w:sz w:val="24"/>
          <w:szCs w:val="24"/>
        </w:rPr>
        <w:t>, bavorský krajinský premiér, ministri zahr</w:t>
      </w:r>
      <w:r w:rsidR="004C08AC">
        <w:rPr>
          <w:rFonts w:ascii="Times New Roman" w:hAnsi="Times New Roman" w:cs="Times New Roman"/>
          <w:sz w:val="24"/>
          <w:szCs w:val="24"/>
        </w:rPr>
        <w:t>aničných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44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ecí Rumunska, Maďarska, delegácia zo S</w:t>
      </w:r>
      <w:r w:rsidR="00F942F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F942F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ele so </w:t>
      </w:r>
      <w:r w:rsidR="00BE5059">
        <w:rPr>
          <w:rFonts w:ascii="Times New Roman" w:hAnsi="Times New Roman" w:cs="Times New Roman"/>
          <w:sz w:val="24"/>
          <w:szCs w:val="24"/>
        </w:rPr>
        <w:t xml:space="preserve">štátnym tajomníkom </w:t>
      </w:r>
      <w:proofErr w:type="spellStart"/>
      <w:r>
        <w:rPr>
          <w:rFonts w:ascii="Times New Roman" w:hAnsi="Times New Roman" w:cs="Times New Roman"/>
          <w:sz w:val="24"/>
          <w:szCs w:val="24"/>
        </w:rPr>
        <w:t>MŠVV</w:t>
      </w:r>
      <w:r w:rsidR="00BE5059">
        <w:rPr>
          <w:rFonts w:ascii="Times New Roman" w:hAnsi="Times New Roman" w:cs="Times New Roman"/>
          <w:sz w:val="24"/>
          <w:szCs w:val="24"/>
        </w:rPr>
        <w:t>aŠ</w:t>
      </w:r>
      <w:proofErr w:type="spellEnd"/>
      <w:r w:rsidR="00BE5059">
        <w:rPr>
          <w:rFonts w:ascii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F34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3440">
        <w:rPr>
          <w:rFonts w:ascii="Times New Roman" w:hAnsi="Times New Roman" w:cs="Times New Roman"/>
          <w:sz w:val="24"/>
          <w:szCs w:val="24"/>
        </w:rPr>
        <w:t>Chudobom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Základnou ideou bolo zameranie ideí </w:t>
      </w:r>
      <w:r w:rsidR="00BE5059"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</w:rPr>
        <w:t xml:space="preserve"> k výsledkom. Konalo sa mnoho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workshopov</w:t>
      </w:r>
      <w:proofErr w:type="spellEnd"/>
      <w:r>
        <w:rPr>
          <w:rFonts w:ascii="Times New Roman" w:hAnsi="Times New Roman" w:cs="Times New Roman"/>
          <w:sz w:val="24"/>
          <w:szCs w:val="24"/>
        </w:rPr>
        <w:t>. Z </w:t>
      </w:r>
      <w:r w:rsidR="00CF3440">
        <w:rPr>
          <w:rFonts w:ascii="Times New Roman" w:hAnsi="Times New Roman" w:cs="Times New Roman"/>
          <w:sz w:val="24"/>
          <w:szCs w:val="24"/>
        </w:rPr>
        <w:t xml:space="preserve">vystúpenia </w:t>
      </w:r>
      <w:r w:rsidR="00BE505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CF3440">
        <w:rPr>
          <w:rFonts w:ascii="Times New Roman" w:hAnsi="Times New Roman" w:cs="Times New Roman"/>
          <w:sz w:val="24"/>
          <w:szCs w:val="24"/>
        </w:rPr>
        <w:t>Merkelovej</w:t>
      </w:r>
      <w:proofErr w:type="spellEnd"/>
      <w:r w:rsidR="00CF3440">
        <w:rPr>
          <w:rFonts w:ascii="Times New Roman" w:hAnsi="Times New Roman" w:cs="Times New Roman"/>
          <w:sz w:val="24"/>
          <w:szCs w:val="24"/>
        </w:rPr>
        <w:t xml:space="preserve"> je zjavné,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440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 Nemecko má záujem na posilnenie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makro-regionálnych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politík v záujme </w:t>
      </w:r>
      <w:r w:rsidR="00F942F2">
        <w:rPr>
          <w:rFonts w:ascii="Times New Roman" w:hAnsi="Times New Roman" w:cs="Times New Roman"/>
          <w:sz w:val="24"/>
          <w:szCs w:val="24"/>
        </w:rPr>
        <w:t xml:space="preserve">konzistentnej a úspešnej Európy. </w:t>
      </w:r>
    </w:p>
    <w:p w:rsidR="00F067C7" w:rsidRPr="00264AB7" w:rsidRDefault="00F067C7" w:rsidP="00264AB7">
      <w:pPr>
        <w:spacing w:after="0"/>
        <w:rPr>
          <w:rFonts w:ascii="Times New Roman" w:hAnsi="Times New Roman"/>
        </w:rPr>
      </w:pPr>
    </w:p>
    <w:p w:rsidR="00F942F2" w:rsidRDefault="00F942F2" w:rsidP="00F942F2">
      <w:pPr>
        <w:jc w:val="both"/>
        <w:rPr>
          <w:rFonts w:ascii="Times New Roman" w:hAnsi="Times New Roman" w:cs="Times New Roman"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F2F74" w:rsidRPr="006F2F74" w:rsidRDefault="006F2F74" w:rsidP="00AC1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F74">
        <w:rPr>
          <w:rFonts w:ascii="Times New Roman" w:hAnsi="Times New Roman" w:cs="Times New Roman"/>
          <w:sz w:val="24"/>
          <w:szCs w:val="24"/>
        </w:rPr>
        <w:t>Jednotliví zástupcovia pracujúci v príslušných riadiacich skupinách DS podali informáci</w:t>
      </w:r>
      <w:r w:rsidR="00A54CD5">
        <w:rPr>
          <w:rFonts w:ascii="Times New Roman" w:hAnsi="Times New Roman" w:cs="Times New Roman"/>
          <w:sz w:val="24"/>
          <w:szCs w:val="24"/>
        </w:rPr>
        <w:t>e</w:t>
      </w:r>
      <w:r w:rsidRPr="006F2F74">
        <w:rPr>
          <w:rFonts w:ascii="Times New Roman" w:hAnsi="Times New Roman" w:cs="Times New Roman"/>
          <w:sz w:val="24"/>
          <w:szCs w:val="24"/>
        </w:rPr>
        <w:t xml:space="preserve"> o stave implementácie DS v rámci zodpovedajúcich prioritných</w:t>
      </w:r>
      <w:r>
        <w:rPr>
          <w:rFonts w:ascii="Times New Roman" w:hAnsi="Times New Roman" w:cs="Times New Roman"/>
          <w:sz w:val="24"/>
          <w:szCs w:val="24"/>
        </w:rPr>
        <w:t xml:space="preserve"> oblastí</w:t>
      </w:r>
      <w:r w:rsidRPr="006F2F74">
        <w:rPr>
          <w:rFonts w:ascii="Times New Roman" w:hAnsi="Times New Roman" w:cs="Times New Roman"/>
          <w:sz w:val="24"/>
          <w:szCs w:val="24"/>
        </w:rPr>
        <w:t>. Písomné vstupy referujúcich budú zverejnené na webovej stránke DS.</w:t>
      </w:r>
    </w:p>
    <w:p w:rsidR="00BE5059" w:rsidRDefault="006F2F74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  <w:u w:val="single"/>
        </w:rPr>
        <w:t>PA7</w:t>
      </w:r>
      <w:r w:rsidRPr="00106402">
        <w:rPr>
          <w:rFonts w:ascii="Times New Roman" w:hAnsi="Times New Roman" w:cs="Times New Roman"/>
          <w:sz w:val="24"/>
          <w:szCs w:val="24"/>
        </w:rPr>
        <w:t xml:space="preserve"> – </w:t>
      </w:r>
      <w:r w:rsidRPr="00BE5059">
        <w:rPr>
          <w:rFonts w:ascii="Times New Roman" w:hAnsi="Times New Roman" w:cs="Times New Roman"/>
          <w:sz w:val="24"/>
          <w:szCs w:val="24"/>
        </w:rPr>
        <w:t xml:space="preserve">prezentovala p. </w:t>
      </w:r>
      <w:proofErr w:type="spellStart"/>
      <w:r w:rsidRPr="00BE5059">
        <w:rPr>
          <w:rFonts w:ascii="Times New Roman" w:hAnsi="Times New Roman" w:cs="Times New Roman"/>
          <w:sz w:val="24"/>
          <w:szCs w:val="24"/>
        </w:rPr>
        <w:t>Cimbáková</w:t>
      </w:r>
      <w:proofErr w:type="spellEnd"/>
      <w:r w:rsidRPr="00BE5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059"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 w:rsidRPr="00BE5059">
        <w:rPr>
          <w:rFonts w:ascii="Times New Roman" w:hAnsi="Times New Roman" w:cs="Times New Roman"/>
          <w:sz w:val="24"/>
          <w:szCs w:val="24"/>
        </w:rPr>
        <w:t xml:space="preserve"> SR; </w:t>
      </w:r>
      <w:r w:rsidR="00BE5059" w:rsidRPr="00BE5059">
        <w:rPr>
          <w:rFonts w:ascii="Times New Roman" w:hAnsi="Times New Roman" w:cs="Times New Roman"/>
          <w:sz w:val="24"/>
          <w:szCs w:val="24"/>
        </w:rPr>
        <w:t xml:space="preserve">informovala, že </w:t>
      </w:r>
      <w:r w:rsidRPr="00BE5059">
        <w:rPr>
          <w:rFonts w:ascii="Times New Roman" w:hAnsi="Times New Roman" w:cs="Times New Roman"/>
          <w:sz w:val="24"/>
          <w:szCs w:val="24"/>
        </w:rPr>
        <w:t xml:space="preserve">od 5.9.2012 </w:t>
      </w:r>
      <w:r w:rsidR="00CF3440" w:rsidRPr="00BE5059">
        <w:rPr>
          <w:rFonts w:ascii="Times New Roman" w:hAnsi="Times New Roman" w:cs="Times New Roman"/>
          <w:sz w:val="24"/>
          <w:szCs w:val="24"/>
        </w:rPr>
        <w:t xml:space="preserve">sa </w:t>
      </w:r>
      <w:r w:rsidRPr="00BE5059">
        <w:rPr>
          <w:rFonts w:ascii="Times New Roman" w:hAnsi="Times New Roman" w:cs="Times New Roman"/>
          <w:sz w:val="24"/>
          <w:szCs w:val="24"/>
        </w:rPr>
        <w:t xml:space="preserve">uskutočnila podstatná zmena v koordinácii, keď sa na základe </w:t>
      </w:r>
      <w:r w:rsidR="004C08AC">
        <w:rPr>
          <w:rFonts w:ascii="Times New Roman" w:hAnsi="Times New Roman" w:cs="Times New Roman"/>
          <w:sz w:val="24"/>
          <w:szCs w:val="24"/>
        </w:rPr>
        <w:t xml:space="preserve">uznesenia </w:t>
      </w:r>
      <w:proofErr w:type="spellStart"/>
      <w:r w:rsidR="004C08AC">
        <w:rPr>
          <w:rFonts w:ascii="Times New Roman" w:hAnsi="Times New Roman" w:cs="Times New Roman"/>
          <w:sz w:val="24"/>
          <w:szCs w:val="24"/>
        </w:rPr>
        <w:t>vlády</w:t>
      </w:r>
      <w:r w:rsidRPr="00BE5059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BE5059">
        <w:rPr>
          <w:rFonts w:ascii="Times New Roman" w:hAnsi="Times New Roman" w:cs="Times New Roman"/>
          <w:sz w:val="24"/>
          <w:szCs w:val="24"/>
        </w:rPr>
        <w:t xml:space="preserve"> č. 452/2012 novým koordinátorom pre PA7 za SR stalo </w:t>
      </w:r>
      <w:proofErr w:type="spellStart"/>
      <w:r w:rsidRPr="00BE5059"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 w:rsidRPr="00BE5059">
        <w:rPr>
          <w:rFonts w:ascii="Times New Roman" w:hAnsi="Times New Roman" w:cs="Times New Roman"/>
          <w:sz w:val="24"/>
          <w:szCs w:val="24"/>
        </w:rPr>
        <w:t xml:space="preserve"> SR</w:t>
      </w:r>
      <w:r w:rsidR="004C08AC">
        <w:rPr>
          <w:rFonts w:ascii="Times New Roman" w:hAnsi="Times New Roman" w:cs="Times New Roman"/>
          <w:sz w:val="24"/>
          <w:szCs w:val="24"/>
        </w:rPr>
        <w:t xml:space="preserve"> (namiesto SAV)</w:t>
      </w:r>
      <w:r w:rsidR="00106402" w:rsidRPr="00BE5059">
        <w:rPr>
          <w:rFonts w:ascii="Times New Roman" w:hAnsi="Times New Roman" w:cs="Times New Roman"/>
          <w:sz w:val="24"/>
          <w:szCs w:val="24"/>
        </w:rPr>
        <w:t>; podala prehľad aktivít za posledné obdobie; informácie o vytvorení Národnej riad</w:t>
      </w:r>
      <w:r w:rsidR="00BE5059">
        <w:rPr>
          <w:rFonts w:ascii="Times New Roman" w:hAnsi="Times New Roman" w:cs="Times New Roman"/>
          <w:sz w:val="24"/>
          <w:szCs w:val="24"/>
        </w:rPr>
        <w:t>iacej skupiny pre PA7;</w:t>
      </w:r>
    </w:p>
    <w:p w:rsidR="00106402" w:rsidRDefault="00106402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  <w:u w:val="single"/>
        </w:rPr>
        <w:t>PA</w:t>
      </w:r>
      <w:r w:rsidR="00515FDE" w:rsidRPr="004E0A3E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4E0A3E">
        <w:rPr>
          <w:rFonts w:ascii="Times New Roman" w:hAnsi="Times New Roman" w:cs="Times New Roman"/>
          <w:sz w:val="24"/>
          <w:szCs w:val="24"/>
        </w:rPr>
        <w:t xml:space="preserve">prehľad aktivít za posledné obdobie </w:t>
      </w:r>
      <w:r>
        <w:rPr>
          <w:rFonts w:ascii="Times New Roman" w:hAnsi="Times New Roman" w:cs="Times New Roman"/>
          <w:sz w:val="24"/>
          <w:szCs w:val="24"/>
        </w:rPr>
        <w:t>prezentoval</w:t>
      </w:r>
      <w:r w:rsidR="00515FDE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="00515FDE">
        <w:rPr>
          <w:rFonts w:ascii="Times New Roman" w:hAnsi="Times New Roman" w:cs="Times New Roman"/>
          <w:sz w:val="24"/>
          <w:szCs w:val="24"/>
        </w:rPr>
        <w:t>Buj</w:t>
      </w:r>
      <w:r w:rsidR="004C08AC">
        <w:rPr>
          <w:rFonts w:ascii="Times New Roman" w:hAnsi="Times New Roman" w:cs="Times New Roman"/>
          <w:sz w:val="24"/>
          <w:szCs w:val="24"/>
        </w:rPr>
        <w:t>novský</w:t>
      </w:r>
      <w:proofErr w:type="spellEnd"/>
      <w:r w:rsidR="00515FDE">
        <w:rPr>
          <w:rFonts w:ascii="Times New Roman" w:hAnsi="Times New Roman" w:cs="Times New Roman"/>
          <w:sz w:val="24"/>
          <w:szCs w:val="24"/>
        </w:rPr>
        <w:t xml:space="preserve"> z</w:t>
      </w:r>
      <w:r w:rsidR="00E600BA">
        <w:rPr>
          <w:rFonts w:ascii="Times New Roman" w:hAnsi="Times New Roman" w:cs="Times New Roman"/>
          <w:sz w:val="24"/>
          <w:szCs w:val="24"/>
        </w:rPr>
        <w:t> </w:t>
      </w:r>
      <w:r w:rsidR="00515FDE">
        <w:rPr>
          <w:rFonts w:ascii="Times New Roman" w:hAnsi="Times New Roman" w:cs="Times New Roman"/>
          <w:sz w:val="24"/>
          <w:szCs w:val="24"/>
        </w:rPr>
        <w:t>VÚVH</w:t>
      </w:r>
      <w:r w:rsidR="00E600BA">
        <w:rPr>
          <w:rFonts w:ascii="Times New Roman" w:hAnsi="Times New Roman" w:cs="Times New Roman"/>
          <w:sz w:val="24"/>
          <w:szCs w:val="24"/>
        </w:rPr>
        <w:t>;</w:t>
      </w:r>
    </w:p>
    <w:p w:rsidR="00106402" w:rsidRDefault="00106402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  <w:u w:val="single"/>
        </w:rPr>
        <w:t>PA</w:t>
      </w:r>
      <w:r w:rsidR="004E0A3E" w:rsidRPr="004E0A3E">
        <w:rPr>
          <w:rFonts w:ascii="Times New Roman" w:hAnsi="Times New Roman" w:cs="Times New Roman"/>
          <w:sz w:val="24"/>
          <w:szCs w:val="24"/>
          <w:u w:val="single"/>
        </w:rPr>
        <w:t>1a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E0A3E">
        <w:rPr>
          <w:rFonts w:ascii="Times New Roman" w:hAnsi="Times New Roman" w:cs="Times New Roman"/>
          <w:sz w:val="24"/>
          <w:szCs w:val="24"/>
        </w:rPr>
        <w:t xml:space="preserve">prehľad aktivít za posledné obdobie prezentoval p. Novák z Agentúry rozvoja vodnej dopravy (delegovane za p. </w:t>
      </w:r>
      <w:proofErr w:type="spellStart"/>
      <w:r w:rsidR="004E0A3E">
        <w:rPr>
          <w:rFonts w:ascii="Times New Roman" w:hAnsi="Times New Roman" w:cs="Times New Roman"/>
          <w:sz w:val="24"/>
          <w:szCs w:val="24"/>
        </w:rPr>
        <w:t>Van</w:t>
      </w:r>
      <w:r w:rsidR="004C08AC">
        <w:rPr>
          <w:rFonts w:ascii="Times New Roman" w:hAnsi="Times New Roman" w:cs="Times New Roman"/>
          <w:sz w:val="24"/>
          <w:szCs w:val="24"/>
        </w:rPr>
        <w:t>í</w:t>
      </w:r>
      <w:r w:rsidR="004E0A3E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="004E0A3E">
        <w:rPr>
          <w:rFonts w:ascii="Times New Roman" w:hAnsi="Times New Roman" w:cs="Times New Roman"/>
          <w:sz w:val="24"/>
          <w:szCs w:val="24"/>
        </w:rPr>
        <w:t xml:space="preserve"> z MDVRR SR)</w:t>
      </w:r>
      <w:r w:rsidR="00E600BA">
        <w:rPr>
          <w:rFonts w:ascii="Times New Roman" w:hAnsi="Times New Roman" w:cs="Times New Roman"/>
          <w:sz w:val="24"/>
          <w:szCs w:val="24"/>
        </w:rPr>
        <w:t>;</w:t>
      </w:r>
    </w:p>
    <w:p w:rsidR="006F2F74" w:rsidRDefault="00106402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  <w:u w:val="single"/>
        </w:rPr>
        <w:t>PA</w:t>
      </w:r>
      <w:r w:rsidR="004E0A3E" w:rsidRPr="004E0A3E">
        <w:rPr>
          <w:rFonts w:ascii="Times New Roman" w:hAnsi="Times New Roman" w:cs="Times New Roman"/>
          <w:sz w:val="24"/>
          <w:szCs w:val="24"/>
          <w:u w:val="single"/>
        </w:rPr>
        <w:t>1b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E0A3E">
        <w:rPr>
          <w:rFonts w:ascii="Times New Roman" w:hAnsi="Times New Roman" w:cs="Times New Roman"/>
          <w:sz w:val="24"/>
          <w:szCs w:val="24"/>
        </w:rPr>
        <w:t xml:space="preserve"> prehľad aktivít za posledné obdobie </w:t>
      </w:r>
      <w:bookmarkStart w:id="0" w:name="_GoBack"/>
      <w:bookmarkEnd w:id="0"/>
      <w:r w:rsidR="004E0A3E">
        <w:rPr>
          <w:rFonts w:ascii="Times New Roman" w:hAnsi="Times New Roman" w:cs="Times New Roman"/>
          <w:sz w:val="24"/>
          <w:szCs w:val="24"/>
        </w:rPr>
        <w:t xml:space="preserve">prezentoval p. </w:t>
      </w:r>
      <w:proofErr w:type="spellStart"/>
      <w:r w:rsidR="004E0A3E">
        <w:rPr>
          <w:rFonts w:ascii="Times New Roman" w:hAnsi="Times New Roman" w:cs="Times New Roman"/>
          <w:sz w:val="24"/>
          <w:szCs w:val="24"/>
        </w:rPr>
        <w:t>Žembera</w:t>
      </w:r>
      <w:proofErr w:type="spellEnd"/>
      <w:r w:rsidR="004E0A3E">
        <w:rPr>
          <w:rFonts w:ascii="Times New Roman" w:hAnsi="Times New Roman" w:cs="Times New Roman"/>
          <w:sz w:val="24"/>
          <w:szCs w:val="24"/>
        </w:rPr>
        <w:t xml:space="preserve"> z MDVRR SR</w:t>
      </w:r>
      <w:r w:rsidR="009E47A8">
        <w:rPr>
          <w:rFonts w:ascii="Times New Roman" w:hAnsi="Times New Roman" w:cs="Times New Roman"/>
          <w:sz w:val="24"/>
          <w:szCs w:val="24"/>
        </w:rPr>
        <w:t xml:space="preserve"> (delegovane za p. Procházku</w:t>
      </w:r>
      <w:r w:rsidR="00490DE6">
        <w:rPr>
          <w:rFonts w:ascii="Times New Roman" w:hAnsi="Times New Roman" w:cs="Times New Roman"/>
          <w:sz w:val="24"/>
          <w:szCs w:val="24"/>
        </w:rPr>
        <w:t xml:space="preserve"> z MDVRR SR</w:t>
      </w:r>
      <w:r w:rsidR="009E47A8">
        <w:rPr>
          <w:rFonts w:ascii="Times New Roman" w:hAnsi="Times New Roman" w:cs="Times New Roman"/>
          <w:sz w:val="24"/>
          <w:szCs w:val="24"/>
        </w:rPr>
        <w:t>)</w:t>
      </w:r>
      <w:r w:rsidR="00E600BA">
        <w:rPr>
          <w:rFonts w:ascii="Times New Roman" w:hAnsi="Times New Roman" w:cs="Times New Roman"/>
          <w:sz w:val="24"/>
          <w:szCs w:val="24"/>
        </w:rPr>
        <w:t>;</w:t>
      </w:r>
    </w:p>
    <w:p w:rsidR="009E47A8" w:rsidRDefault="009E47A8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DE6">
        <w:rPr>
          <w:rFonts w:ascii="Times New Roman" w:hAnsi="Times New Roman" w:cs="Times New Roman"/>
          <w:sz w:val="24"/>
          <w:szCs w:val="24"/>
          <w:u w:val="single"/>
        </w:rPr>
        <w:t>PA2</w:t>
      </w:r>
      <w:r>
        <w:rPr>
          <w:rFonts w:ascii="Times New Roman" w:hAnsi="Times New Roman" w:cs="Times New Roman"/>
          <w:sz w:val="24"/>
          <w:szCs w:val="24"/>
        </w:rPr>
        <w:t xml:space="preserve"> – zástupca p.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Jurášek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nezúčastnil stretnutia</w:t>
      </w:r>
      <w:r w:rsidR="00E600BA">
        <w:rPr>
          <w:rFonts w:ascii="Times New Roman" w:hAnsi="Times New Roman" w:cs="Times New Roman"/>
          <w:sz w:val="24"/>
          <w:szCs w:val="24"/>
        </w:rPr>
        <w:t>;</w:t>
      </w:r>
    </w:p>
    <w:p w:rsidR="004E0A3E" w:rsidRDefault="004E0A3E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7A8">
        <w:rPr>
          <w:rFonts w:ascii="Times New Roman" w:hAnsi="Times New Roman" w:cs="Times New Roman"/>
          <w:sz w:val="24"/>
          <w:szCs w:val="24"/>
          <w:u w:val="single"/>
        </w:rPr>
        <w:t>PA3</w:t>
      </w:r>
      <w:r>
        <w:rPr>
          <w:rFonts w:ascii="Times New Roman" w:hAnsi="Times New Roman" w:cs="Times New Roman"/>
          <w:sz w:val="24"/>
          <w:szCs w:val="24"/>
        </w:rPr>
        <w:t xml:space="preserve"> - prehľad aktivít za posledné obdobie prezentoval</w:t>
      </w:r>
      <w:r w:rsidR="009E47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r w:rsidR="009E47A8">
        <w:rPr>
          <w:rFonts w:ascii="Times New Roman" w:hAnsi="Times New Roman" w:cs="Times New Roman"/>
          <w:sz w:val="24"/>
          <w:szCs w:val="24"/>
        </w:rPr>
        <w:t xml:space="preserve"> Hatalová z MDVRR SR</w:t>
      </w:r>
      <w:r w:rsidR="00E600BA">
        <w:rPr>
          <w:rFonts w:ascii="Times New Roman" w:hAnsi="Times New Roman" w:cs="Times New Roman"/>
          <w:sz w:val="24"/>
          <w:szCs w:val="24"/>
        </w:rPr>
        <w:t>;</w:t>
      </w:r>
    </w:p>
    <w:p w:rsidR="00490DE6" w:rsidRDefault="00490DE6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DE6">
        <w:rPr>
          <w:rFonts w:ascii="Times New Roman" w:hAnsi="Times New Roman" w:cs="Times New Roman"/>
          <w:sz w:val="24"/>
          <w:szCs w:val="24"/>
          <w:u w:val="single"/>
        </w:rPr>
        <w:t>PA</w:t>
      </w:r>
      <w:r w:rsidR="008952C9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C9">
        <w:rPr>
          <w:rFonts w:ascii="Times New Roman" w:hAnsi="Times New Roman" w:cs="Times New Roman"/>
          <w:sz w:val="24"/>
          <w:szCs w:val="24"/>
        </w:rPr>
        <w:t>a </w:t>
      </w:r>
      <w:r w:rsidR="008952C9" w:rsidRPr="008952C9">
        <w:rPr>
          <w:rFonts w:ascii="Times New Roman" w:hAnsi="Times New Roman" w:cs="Times New Roman"/>
          <w:sz w:val="24"/>
          <w:szCs w:val="24"/>
          <w:u w:val="single"/>
        </w:rPr>
        <w:t>PA 6</w:t>
      </w:r>
      <w:r w:rsidR="00895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prehľad aktivít za posledné obdobie prezentovala p. </w:t>
      </w:r>
      <w:proofErr w:type="spellStart"/>
      <w:r>
        <w:rPr>
          <w:rFonts w:ascii="Times New Roman" w:hAnsi="Times New Roman" w:cs="Times New Roman"/>
          <w:sz w:val="24"/>
          <w:szCs w:val="24"/>
        </w:rPr>
        <w:t>Gr</w:t>
      </w:r>
      <w:r w:rsidR="004C08AC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fová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MŽP SR</w:t>
      </w:r>
      <w:r w:rsidR="00E600BA">
        <w:rPr>
          <w:rFonts w:ascii="Times New Roman" w:hAnsi="Times New Roman" w:cs="Times New Roman"/>
          <w:sz w:val="24"/>
          <w:szCs w:val="24"/>
        </w:rPr>
        <w:t>;</w:t>
      </w:r>
    </w:p>
    <w:p w:rsidR="008952C9" w:rsidRDefault="008952C9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2C9">
        <w:rPr>
          <w:rFonts w:ascii="Times New Roman" w:hAnsi="Times New Roman" w:cs="Times New Roman"/>
          <w:sz w:val="24"/>
          <w:szCs w:val="24"/>
          <w:u w:val="single"/>
        </w:rPr>
        <w:t>PA8</w:t>
      </w:r>
      <w:r>
        <w:rPr>
          <w:rFonts w:ascii="Times New Roman" w:hAnsi="Times New Roman" w:cs="Times New Roman"/>
          <w:sz w:val="24"/>
          <w:szCs w:val="24"/>
        </w:rPr>
        <w:t xml:space="preserve"> - prehľad aktivít za posledné obdobie prezentoval p. Svoboda z MH SR a doplnil ho p. </w:t>
      </w:r>
      <w:proofErr w:type="spellStart"/>
      <w:r>
        <w:rPr>
          <w:rFonts w:ascii="Times New Roman" w:hAnsi="Times New Roman" w:cs="Times New Roman"/>
          <w:sz w:val="24"/>
          <w:szCs w:val="24"/>
        </w:rPr>
        <w:t>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Únie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klastrov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Slovenska</w:t>
      </w:r>
      <w:r w:rsidR="00E600BA">
        <w:rPr>
          <w:rFonts w:ascii="Times New Roman" w:hAnsi="Times New Roman" w:cs="Times New Roman"/>
          <w:sz w:val="24"/>
          <w:szCs w:val="24"/>
        </w:rPr>
        <w:t>;</w:t>
      </w:r>
    </w:p>
    <w:p w:rsidR="008952C9" w:rsidRDefault="008952C9" w:rsidP="00BE5059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2C9">
        <w:rPr>
          <w:rFonts w:ascii="Times New Roman" w:hAnsi="Times New Roman" w:cs="Times New Roman"/>
          <w:sz w:val="24"/>
          <w:szCs w:val="24"/>
          <w:u w:val="single"/>
        </w:rPr>
        <w:t>PA9</w:t>
      </w:r>
      <w:r>
        <w:rPr>
          <w:rFonts w:ascii="Times New Roman" w:hAnsi="Times New Roman" w:cs="Times New Roman"/>
          <w:sz w:val="24"/>
          <w:szCs w:val="24"/>
        </w:rPr>
        <w:t xml:space="preserve"> - prehľad aktivít za posledné obdobie prezentovala p 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</w:t>
      </w:r>
      <w:r w:rsidR="004C08AC">
        <w:rPr>
          <w:rFonts w:ascii="Times New Roman" w:hAnsi="Times New Roman" w:cs="Times New Roman"/>
          <w:sz w:val="24"/>
          <w:szCs w:val="24"/>
        </w:rPr>
        <w:t>ě</w:t>
      </w:r>
      <w:r w:rsidR="00E600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ánková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BE5059">
        <w:rPr>
          <w:rFonts w:ascii="Times New Roman" w:hAnsi="Times New Roman" w:cs="Times New Roman"/>
          <w:sz w:val="24"/>
          <w:szCs w:val="24"/>
        </w:rPr>
        <w:t>;</w:t>
      </w:r>
      <w:r w:rsidR="00EF0303">
        <w:rPr>
          <w:rFonts w:ascii="Times New Roman" w:hAnsi="Times New Roman" w:cs="Times New Roman"/>
          <w:sz w:val="24"/>
          <w:szCs w:val="24"/>
        </w:rPr>
        <w:tab/>
      </w:r>
    </w:p>
    <w:p w:rsidR="00EF0303" w:rsidRDefault="00EF0303" w:rsidP="00BE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303">
        <w:rPr>
          <w:rFonts w:ascii="Times New Roman" w:hAnsi="Times New Roman" w:cs="Times New Roman"/>
          <w:sz w:val="24"/>
          <w:szCs w:val="24"/>
          <w:u w:val="single"/>
        </w:rPr>
        <w:t>PA10</w:t>
      </w:r>
      <w:r>
        <w:rPr>
          <w:rFonts w:ascii="Times New Roman" w:hAnsi="Times New Roman" w:cs="Times New Roman"/>
          <w:sz w:val="24"/>
          <w:szCs w:val="24"/>
        </w:rPr>
        <w:t xml:space="preserve"> - prehľad aktivít za posledné obdobie prezentovala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Malčeková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MV SR (agendu prevzala po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Šimoňákovi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E5059">
        <w:rPr>
          <w:rFonts w:ascii="Times New Roman" w:hAnsi="Times New Roman" w:cs="Times New Roman"/>
          <w:sz w:val="24"/>
          <w:szCs w:val="24"/>
        </w:rPr>
        <w:t>;</w:t>
      </w:r>
    </w:p>
    <w:p w:rsidR="00EF0303" w:rsidRDefault="00EF0303" w:rsidP="00BE5059">
      <w:pPr>
        <w:jc w:val="both"/>
        <w:rPr>
          <w:rFonts w:ascii="Times New Roman" w:hAnsi="Times New Roman" w:cs="Times New Roman"/>
          <w:sz w:val="24"/>
          <w:szCs w:val="24"/>
        </w:rPr>
      </w:pPr>
      <w:r w:rsidRPr="00EF0303">
        <w:rPr>
          <w:rFonts w:ascii="Times New Roman" w:hAnsi="Times New Roman" w:cs="Times New Roman"/>
          <w:sz w:val="24"/>
          <w:szCs w:val="24"/>
          <w:u w:val="single"/>
        </w:rPr>
        <w:t>PA11</w:t>
      </w:r>
      <w:r>
        <w:rPr>
          <w:rFonts w:ascii="Times New Roman" w:hAnsi="Times New Roman" w:cs="Times New Roman"/>
          <w:sz w:val="24"/>
          <w:szCs w:val="24"/>
        </w:rPr>
        <w:t xml:space="preserve"> - zástupca sa nezúčastnil stretnutia – pôsobnosť spadá pod Prezídium policajného zboru SR</w:t>
      </w:r>
      <w:r w:rsidR="00BE5059">
        <w:rPr>
          <w:rFonts w:ascii="Times New Roman" w:hAnsi="Times New Roman" w:cs="Times New Roman"/>
          <w:sz w:val="24"/>
          <w:szCs w:val="24"/>
        </w:rPr>
        <w:t>.</w:t>
      </w:r>
    </w:p>
    <w:p w:rsidR="00BE5059" w:rsidRDefault="00BE5059" w:rsidP="00BE5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CD5" w:rsidRDefault="00A54CD5" w:rsidP="00A5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bodu 5</w:t>
      </w:r>
    </w:p>
    <w:p w:rsidR="00A54CD5" w:rsidRDefault="00EF0303" w:rsidP="00AC1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A54CD5" w:rsidRPr="0075442E">
        <w:rPr>
          <w:rFonts w:ascii="Times New Roman" w:hAnsi="Times New Roman" w:cs="Times New Roman"/>
          <w:sz w:val="24"/>
          <w:szCs w:val="24"/>
        </w:rPr>
        <w:t>Šimko</w:t>
      </w:r>
      <w:r w:rsidR="00A54CD5">
        <w:rPr>
          <w:rFonts w:ascii="Times New Roman" w:hAnsi="Times New Roman" w:cs="Times New Roman"/>
          <w:sz w:val="24"/>
          <w:szCs w:val="24"/>
        </w:rPr>
        <w:t xml:space="preserve"> v záujme k</w:t>
      </w:r>
      <w:r w:rsidR="00A54CD5">
        <w:rPr>
          <w:rFonts w:ascii="Times New Roman" w:hAnsi="Times New Roman"/>
          <w:sz w:val="24"/>
          <w:szCs w:val="24"/>
        </w:rPr>
        <w:t>onsolidácie</w:t>
      </w:r>
      <w:r w:rsidR="00A54CD5" w:rsidRPr="00A54CD5">
        <w:rPr>
          <w:rFonts w:ascii="Times New Roman" w:hAnsi="Times New Roman"/>
          <w:sz w:val="24"/>
          <w:szCs w:val="24"/>
        </w:rPr>
        <w:t xml:space="preserve"> členstva v konzultačnej skupine pre dunajskú stratégiu</w:t>
      </w:r>
      <w:r w:rsidR="00A54CD5">
        <w:rPr>
          <w:rFonts w:ascii="Times New Roman" w:hAnsi="Times New Roman" w:cs="Times New Roman"/>
          <w:sz w:val="24"/>
          <w:szCs w:val="24"/>
        </w:rPr>
        <w:t xml:space="preserve"> vzniesol požiadavku</w:t>
      </w:r>
      <w:r>
        <w:rPr>
          <w:rFonts w:ascii="Times New Roman" w:hAnsi="Times New Roman" w:cs="Times New Roman"/>
          <w:sz w:val="24"/>
          <w:szCs w:val="24"/>
        </w:rPr>
        <w:t>, aby</w:t>
      </w:r>
      <w:r w:rsidR="00A54CD5">
        <w:rPr>
          <w:rFonts w:ascii="Times New Roman" w:hAnsi="Times New Roman" w:cs="Times New Roman"/>
          <w:sz w:val="24"/>
          <w:szCs w:val="24"/>
        </w:rPr>
        <w:t xml:space="preserve"> pri zmene zástupcu </w:t>
      </w:r>
      <w:r w:rsidR="00A54CD5" w:rsidRPr="006F2F74">
        <w:rPr>
          <w:rFonts w:ascii="Times New Roman" w:hAnsi="Times New Roman" w:cs="Times New Roman"/>
          <w:sz w:val="24"/>
          <w:szCs w:val="24"/>
        </w:rPr>
        <w:t>pracujúc</w:t>
      </w:r>
      <w:r w:rsidR="00A54CD5">
        <w:rPr>
          <w:rFonts w:ascii="Times New Roman" w:hAnsi="Times New Roman" w:cs="Times New Roman"/>
          <w:sz w:val="24"/>
          <w:szCs w:val="24"/>
        </w:rPr>
        <w:t>eho</w:t>
      </w:r>
      <w:r w:rsidR="00A54CD5" w:rsidRPr="006F2F74">
        <w:rPr>
          <w:rFonts w:ascii="Times New Roman" w:hAnsi="Times New Roman" w:cs="Times New Roman"/>
          <w:sz w:val="24"/>
          <w:szCs w:val="24"/>
        </w:rPr>
        <w:t xml:space="preserve"> v príslušn</w:t>
      </w:r>
      <w:r w:rsidR="00A54CD5">
        <w:rPr>
          <w:rFonts w:ascii="Times New Roman" w:hAnsi="Times New Roman" w:cs="Times New Roman"/>
          <w:sz w:val="24"/>
          <w:szCs w:val="24"/>
        </w:rPr>
        <w:t>ej</w:t>
      </w:r>
      <w:r w:rsidR="00A54CD5" w:rsidRPr="006F2F74">
        <w:rPr>
          <w:rFonts w:ascii="Times New Roman" w:hAnsi="Times New Roman" w:cs="Times New Roman"/>
          <w:sz w:val="24"/>
          <w:szCs w:val="24"/>
        </w:rPr>
        <w:t xml:space="preserve"> riadiac</w:t>
      </w:r>
      <w:r w:rsidR="00A54CD5">
        <w:rPr>
          <w:rFonts w:ascii="Times New Roman" w:hAnsi="Times New Roman" w:cs="Times New Roman"/>
          <w:sz w:val="24"/>
          <w:szCs w:val="24"/>
        </w:rPr>
        <w:t>ej</w:t>
      </w:r>
      <w:r w:rsidR="00A54CD5" w:rsidRPr="006F2F74">
        <w:rPr>
          <w:rFonts w:ascii="Times New Roman" w:hAnsi="Times New Roman" w:cs="Times New Roman"/>
          <w:sz w:val="24"/>
          <w:szCs w:val="24"/>
        </w:rPr>
        <w:t xml:space="preserve"> skupin</w:t>
      </w:r>
      <w:r w:rsidR="00A54CD5">
        <w:rPr>
          <w:rFonts w:ascii="Times New Roman" w:hAnsi="Times New Roman" w:cs="Times New Roman"/>
          <w:sz w:val="24"/>
          <w:szCs w:val="24"/>
        </w:rPr>
        <w:t>e</w:t>
      </w:r>
      <w:r w:rsidR="00A54CD5" w:rsidRPr="006F2F74">
        <w:rPr>
          <w:rFonts w:ascii="Times New Roman" w:hAnsi="Times New Roman" w:cs="Times New Roman"/>
          <w:sz w:val="24"/>
          <w:szCs w:val="24"/>
        </w:rPr>
        <w:t xml:space="preserve"> DS </w:t>
      </w:r>
      <w:r w:rsidR="00E16F75">
        <w:rPr>
          <w:rFonts w:ascii="Times New Roman" w:hAnsi="Times New Roman" w:cs="Times New Roman"/>
          <w:sz w:val="24"/>
          <w:szCs w:val="24"/>
        </w:rPr>
        <w:t>okamžite informova</w:t>
      </w:r>
      <w:r>
        <w:rPr>
          <w:rFonts w:ascii="Times New Roman" w:hAnsi="Times New Roman" w:cs="Times New Roman"/>
          <w:sz w:val="24"/>
          <w:szCs w:val="24"/>
        </w:rPr>
        <w:t>li</w:t>
      </w:r>
      <w:r w:rsidR="00E16F75">
        <w:rPr>
          <w:rFonts w:ascii="Times New Roman" w:hAnsi="Times New Roman" w:cs="Times New Roman"/>
          <w:sz w:val="24"/>
          <w:szCs w:val="24"/>
        </w:rPr>
        <w:t xml:space="preserve"> nielen koordinátora oblast</w:t>
      </w:r>
      <w:r w:rsidR="00B45EF4">
        <w:rPr>
          <w:rFonts w:ascii="Times New Roman" w:hAnsi="Times New Roman" w:cs="Times New Roman"/>
          <w:sz w:val="24"/>
          <w:szCs w:val="24"/>
        </w:rPr>
        <w:t>i ale aj Národný kontaktný bod.</w:t>
      </w:r>
      <w:r>
        <w:rPr>
          <w:rFonts w:ascii="Times New Roman" w:hAnsi="Times New Roman" w:cs="Times New Roman"/>
          <w:sz w:val="24"/>
          <w:szCs w:val="24"/>
        </w:rPr>
        <w:t xml:space="preserve"> Na ďalšie stretnutia budú prizývaní aj zástupcovia tvoriaci viacročný finančný rámec a nové operačné programy.</w:t>
      </w:r>
    </w:p>
    <w:p w:rsidR="00B45EF4" w:rsidRDefault="00B45EF4" w:rsidP="00AC1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Čajková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M</w:t>
      </w:r>
      <w:r w:rsidR="00E9726B">
        <w:rPr>
          <w:rFonts w:ascii="Times New Roman" w:hAnsi="Times New Roman" w:cs="Times New Roman"/>
          <w:sz w:val="24"/>
          <w:szCs w:val="24"/>
        </w:rPr>
        <w:t>ŽP</w:t>
      </w:r>
      <w:r>
        <w:rPr>
          <w:rFonts w:ascii="Times New Roman" w:hAnsi="Times New Roman" w:cs="Times New Roman"/>
          <w:sz w:val="24"/>
          <w:szCs w:val="24"/>
        </w:rPr>
        <w:t xml:space="preserve"> SR uviedla, že v rámci PA5 je problém s nomináciami, kde riadenie rizík v oblasti ŽP (prírodné nebezpečenstvá) vyžaduje nomináciu aj z MV SR pre </w:t>
      </w:r>
      <w:r w:rsidR="00674C62">
        <w:rPr>
          <w:rFonts w:ascii="Times New Roman" w:hAnsi="Times New Roman" w:cs="Times New Roman"/>
          <w:sz w:val="24"/>
          <w:szCs w:val="24"/>
        </w:rPr>
        <w:t xml:space="preserve">krízové riadenie a </w:t>
      </w:r>
      <w:r>
        <w:rPr>
          <w:rFonts w:ascii="Times New Roman" w:hAnsi="Times New Roman" w:cs="Times New Roman"/>
          <w:sz w:val="24"/>
          <w:szCs w:val="24"/>
        </w:rPr>
        <w:t xml:space="preserve">civilnú ochranu. </w:t>
      </w:r>
    </w:p>
    <w:p w:rsidR="00674C62" w:rsidRDefault="00B45EF4" w:rsidP="00AC1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Greifová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MŽP SR uviedla, že</w:t>
      </w:r>
      <w:r w:rsidR="00674C62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isté platí v PA6 – za problematiku pôdy, kvalit</w:t>
      </w:r>
      <w:r w:rsidR="00BA682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ovzdušia, biodiverzity, znečistenie ŽP a stretnutí by sa mali zúčastňovať 4 experti</w:t>
      </w:r>
      <w:r w:rsidR="008D3D0A">
        <w:rPr>
          <w:rFonts w:ascii="Times New Roman" w:hAnsi="Times New Roman" w:cs="Times New Roman"/>
          <w:sz w:val="24"/>
          <w:szCs w:val="24"/>
        </w:rPr>
        <w:t xml:space="preserve">, ale zúčastňuje sa iba jeden. Vzniesla požiadavku na národného koordinátora, aby podporil nominácie pre viacerých členov. </w:t>
      </w:r>
      <w:r w:rsidR="00275B62">
        <w:rPr>
          <w:rFonts w:ascii="Times New Roman" w:hAnsi="Times New Roman" w:cs="Times New Roman"/>
          <w:sz w:val="24"/>
          <w:szCs w:val="24"/>
        </w:rPr>
        <w:t>Bolo by potrebné oficiálne nominovať týchto expertov.</w:t>
      </w:r>
    </w:p>
    <w:p w:rsidR="00B45EF4" w:rsidRDefault="00CF3440" w:rsidP="00AC1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Šimko ozrejmil, že jeden člen má hlasovacie právo a ostatní môžu byť prizvaní ale bez hlasovacieho práva.</w:t>
      </w:r>
      <w:r w:rsidR="00275B62">
        <w:rPr>
          <w:rFonts w:ascii="Times New Roman" w:hAnsi="Times New Roman" w:cs="Times New Roman"/>
          <w:sz w:val="24"/>
          <w:szCs w:val="24"/>
        </w:rPr>
        <w:t xml:space="preserve"> </w:t>
      </w:r>
      <w:r w:rsidR="00BE070C">
        <w:rPr>
          <w:rFonts w:ascii="Times New Roman" w:hAnsi="Times New Roman" w:cs="Times New Roman"/>
          <w:sz w:val="24"/>
          <w:szCs w:val="24"/>
        </w:rPr>
        <w:t xml:space="preserve">Upozornil, že táto konzultačná skupina je zriadená na základe </w:t>
      </w:r>
      <w:r w:rsidR="00E9726B">
        <w:rPr>
          <w:rFonts w:ascii="Times New Roman" w:hAnsi="Times New Roman" w:cs="Times New Roman"/>
          <w:sz w:val="24"/>
          <w:szCs w:val="24"/>
        </w:rPr>
        <w:t>u</w:t>
      </w:r>
      <w:r w:rsidR="00E15798">
        <w:rPr>
          <w:rFonts w:ascii="Times New Roman" w:hAnsi="Times New Roman" w:cs="Times New Roman"/>
          <w:sz w:val="24"/>
          <w:szCs w:val="24"/>
        </w:rPr>
        <w:t xml:space="preserve">znesenia vlády </w:t>
      </w:r>
      <w:r w:rsidR="00BE070C">
        <w:rPr>
          <w:rFonts w:ascii="Times New Roman" w:hAnsi="Times New Roman" w:cs="Times New Roman"/>
          <w:sz w:val="24"/>
          <w:szCs w:val="24"/>
        </w:rPr>
        <w:t xml:space="preserve"> SR č. </w:t>
      </w:r>
      <w:r w:rsidR="0056639F">
        <w:rPr>
          <w:rFonts w:ascii="Times New Roman" w:hAnsi="Times New Roman" w:cs="Times New Roman"/>
          <w:sz w:val="24"/>
          <w:szCs w:val="24"/>
        </w:rPr>
        <w:t>497/2011, bod B4</w:t>
      </w:r>
      <w:r w:rsidR="00BE070C">
        <w:rPr>
          <w:rFonts w:ascii="Times New Roman" w:hAnsi="Times New Roman" w:cs="Times New Roman"/>
          <w:sz w:val="24"/>
          <w:szCs w:val="24"/>
        </w:rPr>
        <w:t xml:space="preserve">. Navrhol preto, aby na svojom rezorte zabezpečili nominácie na základe tohto uznesenia, </w:t>
      </w:r>
      <w:r w:rsidR="0056639F">
        <w:rPr>
          <w:rFonts w:ascii="Times New Roman" w:hAnsi="Times New Roman" w:cs="Times New Roman"/>
          <w:sz w:val="24"/>
          <w:szCs w:val="24"/>
        </w:rPr>
        <w:t>a až následne</w:t>
      </w:r>
      <w:r w:rsidR="00BE070C">
        <w:rPr>
          <w:rFonts w:ascii="Times New Roman" w:hAnsi="Times New Roman" w:cs="Times New Roman"/>
          <w:sz w:val="24"/>
          <w:szCs w:val="24"/>
        </w:rPr>
        <w:t xml:space="preserve"> </w:t>
      </w:r>
      <w:r w:rsidR="00493461">
        <w:rPr>
          <w:rFonts w:ascii="Times New Roman" w:hAnsi="Times New Roman" w:cs="Times New Roman"/>
          <w:sz w:val="24"/>
          <w:szCs w:val="24"/>
        </w:rPr>
        <w:t xml:space="preserve">bude urgovať </w:t>
      </w:r>
      <w:r w:rsidR="0056639F">
        <w:rPr>
          <w:rFonts w:ascii="Times New Roman" w:hAnsi="Times New Roman" w:cs="Times New Roman"/>
          <w:sz w:val="24"/>
          <w:szCs w:val="24"/>
        </w:rPr>
        <w:t>zabezpeč</w:t>
      </w:r>
      <w:r w:rsidR="00493461">
        <w:rPr>
          <w:rFonts w:ascii="Times New Roman" w:hAnsi="Times New Roman" w:cs="Times New Roman"/>
          <w:sz w:val="24"/>
          <w:szCs w:val="24"/>
        </w:rPr>
        <w:t xml:space="preserve">enie </w:t>
      </w:r>
      <w:r w:rsidR="0056639F">
        <w:rPr>
          <w:rFonts w:ascii="Times New Roman" w:hAnsi="Times New Roman" w:cs="Times New Roman"/>
          <w:sz w:val="24"/>
          <w:szCs w:val="24"/>
        </w:rPr>
        <w:t xml:space="preserve"> nomináci</w:t>
      </w:r>
      <w:r w:rsidR="00493461">
        <w:rPr>
          <w:rFonts w:ascii="Times New Roman" w:hAnsi="Times New Roman" w:cs="Times New Roman"/>
          <w:sz w:val="24"/>
          <w:szCs w:val="24"/>
        </w:rPr>
        <w:t>í</w:t>
      </w:r>
      <w:r w:rsidR="0056639F">
        <w:rPr>
          <w:rFonts w:ascii="Times New Roman" w:hAnsi="Times New Roman" w:cs="Times New Roman"/>
          <w:sz w:val="24"/>
          <w:szCs w:val="24"/>
        </w:rPr>
        <w:t xml:space="preserve"> zo svojej pozície </w:t>
      </w:r>
      <w:r w:rsidR="00BE070C">
        <w:rPr>
          <w:rFonts w:ascii="Times New Roman" w:hAnsi="Times New Roman" w:cs="Times New Roman"/>
          <w:sz w:val="24"/>
          <w:szCs w:val="24"/>
        </w:rPr>
        <w:t>n</w:t>
      </w:r>
      <w:r w:rsidR="00275B62">
        <w:rPr>
          <w:rFonts w:ascii="Times New Roman" w:hAnsi="Times New Roman" w:cs="Times New Roman"/>
          <w:sz w:val="24"/>
          <w:szCs w:val="24"/>
        </w:rPr>
        <w:t>árodný koordinátor.</w:t>
      </w:r>
    </w:p>
    <w:p w:rsidR="00E16F75" w:rsidRDefault="00E16F75" w:rsidP="00A54C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F75" w:rsidRDefault="00E16F75" w:rsidP="00E16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6</w:t>
      </w:r>
    </w:p>
    <w:p w:rsidR="00827D7F" w:rsidRDefault="0074665E" w:rsidP="00AC11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</w:t>
      </w:r>
      <w:r w:rsidR="00E16F75">
        <w:rPr>
          <w:rFonts w:ascii="Times New Roman" w:hAnsi="Times New Roman"/>
          <w:sz w:val="24"/>
          <w:szCs w:val="24"/>
        </w:rPr>
        <w:t xml:space="preserve"> navrhol tabuľku</w:t>
      </w:r>
      <w:r w:rsidR="00E16F75" w:rsidRPr="00E16F75">
        <w:rPr>
          <w:rFonts w:ascii="Times New Roman" w:hAnsi="Times New Roman"/>
          <w:sz w:val="24"/>
          <w:szCs w:val="24"/>
        </w:rPr>
        <w:t xml:space="preserve"> na pravidelné štvrťročné predkladanie informácií o činnosti riadiacich skupín zástupcami SR v riadiacich skupinách</w:t>
      </w:r>
      <w:r w:rsidR="004C1CB9">
        <w:rPr>
          <w:rFonts w:ascii="Times New Roman" w:hAnsi="Times New Roman"/>
          <w:sz w:val="24"/>
          <w:szCs w:val="24"/>
        </w:rPr>
        <w:t xml:space="preserve"> za všetkých 11 prioritných oblastí.</w:t>
      </w:r>
      <w:r w:rsidR="00E16F75">
        <w:rPr>
          <w:rFonts w:ascii="Times New Roman" w:hAnsi="Times New Roman"/>
          <w:sz w:val="24"/>
          <w:szCs w:val="24"/>
        </w:rPr>
        <w:t xml:space="preserve"> Zasielanie tabuliek bolo na stretnutí konsenzuálne schválené. Tabuľky je potrebné zasielať raz štvrťročne. </w:t>
      </w:r>
    </w:p>
    <w:p w:rsidR="00E16F75" w:rsidRPr="00E16F75" w:rsidRDefault="00E16F75" w:rsidP="00AC11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Prvú je potrebné zaslať </w:t>
      </w:r>
      <w:r w:rsidR="0074665E">
        <w:rPr>
          <w:rFonts w:ascii="Times New Roman" w:hAnsi="Times New Roman"/>
          <w:sz w:val="24"/>
          <w:szCs w:val="24"/>
        </w:rPr>
        <w:t>na OPP</w:t>
      </w:r>
      <w:r>
        <w:rPr>
          <w:rFonts w:ascii="Times New Roman" w:hAnsi="Times New Roman"/>
          <w:sz w:val="24"/>
          <w:szCs w:val="24"/>
        </w:rPr>
        <w:t xml:space="preserve"> za 4. štvrťrok 2012 do 7. januára 2013</w:t>
      </w:r>
      <w:r w:rsidR="004C1CB9">
        <w:rPr>
          <w:rFonts w:ascii="Times New Roman" w:hAnsi="Times New Roman"/>
          <w:sz w:val="24"/>
          <w:szCs w:val="24"/>
        </w:rPr>
        <w:t xml:space="preserve"> na e-mailovú adresu uvedenú na webovej stránke DS</w:t>
      </w:r>
      <w:r>
        <w:rPr>
          <w:rFonts w:ascii="Times New Roman" w:hAnsi="Times New Roman"/>
          <w:sz w:val="24"/>
          <w:szCs w:val="24"/>
        </w:rPr>
        <w:t>.</w:t>
      </w:r>
      <w:r w:rsidRPr="00E16F75">
        <w:rPr>
          <w:rFonts w:ascii="Times New Roman" w:hAnsi="Times New Roman"/>
          <w:sz w:val="24"/>
          <w:szCs w:val="24"/>
        </w:rPr>
        <w:t xml:space="preserve"> </w:t>
      </w:r>
      <w:r w:rsidR="00827D7F">
        <w:rPr>
          <w:rFonts w:ascii="Times New Roman" w:hAnsi="Times New Roman"/>
          <w:sz w:val="24"/>
          <w:szCs w:val="24"/>
        </w:rPr>
        <w:t>Tabuľka je uvedená ako príloha k tomuto zápisu.</w:t>
      </w:r>
    </w:p>
    <w:p w:rsidR="00E16F75" w:rsidRDefault="00E16F75" w:rsidP="00A54C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F75" w:rsidRDefault="00E16F75" w:rsidP="00E15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7</w:t>
      </w:r>
    </w:p>
    <w:p w:rsidR="00E16F75" w:rsidRDefault="00674C62" w:rsidP="00AC1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Šimko </w:t>
      </w:r>
      <w:r w:rsidR="00E16F75">
        <w:rPr>
          <w:rFonts w:ascii="Times New Roman" w:hAnsi="Times New Roman" w:cs="Times New Roman"/>
          <w:sz w:val="24"/>
          <w:szCs w:val="24"/>
        </w:rPr>
        <w:t>informoval, že dňa 11.1.2013 bude stretnutie národných ko</w:t>
      </w:r>
      <w:r w:rsidR="004B4FD9">
        <w:rPr>
          <w:rFonts w:ascii="Times New Roman" w:hAnsi="Times New Roman" w:cs="Times New Roman"/>
          <w:sz w:val="24"/>
          <w:szCs w:val="24"/>
        </w:rPr>
        <w:t>ntaktných bodov</w:t>
      </w:r>
      <w:r w:rsidR="00E16F75">
        <w:rPr>
          <w:rFonts w:ascii="Times New Roman" w:hAnsi="Times New Roman" w:cs="Times New Roman"/>
          <w:sz w:val="24"/>
          <w:szCs w:val="24"/>
        </w:rPr>
        <w:t xml:space="preserve"> vo Viedni; 30.-31.1.2013 bude v Bruseli stretnutie </w:t>
      </w:r>
      <w:r w:rsidR="004B4FD9">
        <w:rPr>
          <w:rFonts w:ascii="Times New Roman" w:hAnsi="Times New Roman" w:cs="Times New Roman"/>
          <w:sz w:val="24"/>
          <w:szCs w:val="24"/>
        </w:rPr>
        <w:t>národných kontaktných bodov</w:t>
      </w:r>
      <w:r w:rsidR="00E16F75">
        <w:rPr>
          <w:rFonts w:ascii="Times New Roman" w:hAnsi="Times New Roman" w:cs="Times New Roman"/>
          <w:sz w:val="24"/>
          <w:szCs w:val="24"/>
        </w:rPr>
        <w:t xml:space="preserve"> spolu s koordinátormi</w:t>
      </w:r>
      <w:r w:rsidR="004B4FD9">
        <w:rPr>
          <w:rFonts w:ascii="Times New Roman" w:hAnsi="Times New Roman" w:cs="Times New Roman"/>
          <w:sz w:val="24"/>
          <w:szCs w:val="24"/>
        </w:rPr>
        <w:t xml:space="preserve"> prioritných </w:t>
      </w:r>
      <w:r w:rsidR="00E16F75">
        <w:rPr>
          <w:rFonts w:ascii="Times New Roman" w:hAnsi="Times New Roman" w:cs="Times New Roman"/>
          <w:sz w:val="24"/>
          <w:szCs w:val="24"/>
        </w:rPr>
        <w:t>oblastí EUSDR – bude sa hodnotiť vývoj za rok 2012.</w:t>
      </w:r>
      <w:r w:rsidR="004C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D9" w:rsidRDefault="001130D9" w:rsidP="00AC1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Poláček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Dunajského vedomostného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poskytol krátku informáciu o aktivitách DVK a pripravovaných projektoch. </w:t>
      </w:r>
    </w:p>
    <w:p w:rsidR="00E16F75" w:rsidRDefault="001130D9" w:rsidP="00AC11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Ács</w:t>
      </w:r>
      <w:proofErr w:type="spellEnd"/>
      <w:r>
        <w:rPr>
          <w:rFonts w:ascii="Times New Roman" w:hAnsi="Times New Roman"/>
          <w:sz w:val="24"/>
          <w:szCs w:val="24"/>
        </w:rPr>
        <w:t xml:space="preserve"> navrhol pomoc a podporu DS formou spoločného memoranda, ktorým by mohli osloviť </w:t>
      </w:r>
      <w:r w:rsidRPr="00BE070C">
        <w:rPr>
          <w:rFonts w:ascii="Times New Roman" w:hAnsi="Times New Roman"/>
          <w:sz w:val="24"/>
          <w:szCs w:val="24"/>
        </w:rPr>
        <w:t xml:space="preserve">podpredsedu vlády </w:t>
      </w:r>
      <w:r w:rsidR="00BE070C" w:rsidRPr="00BE070C">
        <w:rPr>
          <w:rFonts w:ascii="Times New Roman" w:hAnsi="Times New Roman"/>
          <w:sz w:val="24"/>
          <w:szCs w:val="24"/>
        </w:rPr>
        <w:t xml:space="preserve">pre investície </w:t>
      </w:r>
      <w:r w:rsidRPr="00BE070C">
        <w:rPr>
          <w:rFonts w:ascii="Times New Roman" w:hAnsi="Times New Roman"/>
          <w:sz w:val="24"/>
          <w:szCs w:val="24"/>
        </w:rPr>
        <w:t>p. Vážneho</w:t>
      </w:r>
      <w:r w:rsidR="00BE07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ako aj iných predstaviteľov </w:t>
      </w:r>
      <w:r w:rsidR="00BE070C">
        <w:rPr>
          <w:rFonts w:ascii="Times New Roman" w:hAnsi="Times New Roman"/>
          <w:sz w:val="24"/>
          <w:szCs w:val="24"/>
        </w:rPr>
        <w:t xml:space="preserve">vlády </w:t>
      </w:r>
      <w:r>
        <w:rPr>
          <w:rFonts w:ascii="Times New Roman" w:hAnsi="Times New Roman"/>
          <w:sz w:val="24"/>
          <w:szCs w:val="24"/>
        </w:rPr>
        <w:t>o</w:t>
      </w:r>
      <w:r w:rsidR="00BE070C">
        <w:rPr>
          <w:rFonts w:ascii="Times New Roman" w:hAnsi="Times New Roman"/>
          <w:sz w:val="24"/>
          <w:szCs w:val="24"/>
        </w:rPr>
        <w:t xml:space="preserve"> možnom </w:t>
      </w:r>
      <w:r>
        <w:rPr>
          <w:rFonts w:ascii="Times New Roman" w:hAnsi="Times New Roman"/>
          <w:sz w:val="24"/>
          <w:szCs w:val="24"/>
        </w:rPr>
        <w:t xml:space="preserve">zapojení slovenských subjektov do aktivít a projektov v rámci DS. </w:t>
      </w:r>
    </w:p>
    <w:p w:rsidR="001130D9" w:rsidRPr="00A54CD5" w:rsidRDefault="001130D9" w:rsidP="00AC11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Šimko uvítal túto iniciatívu a navrhol </w:t>
      </w:r>
      <w:r w:rsidR="00BE070C">
        <w:rPr>
          <w:rFonts w:ascii="Times New Roman" w:hAnsi="Times New Roman" w:cs="Times New Roman"/>
          <w:sz w:val="24"/>
          <w:szCs w:val="24"/>
        </w:rPr>
        <w:t xml:space="preserve">zrealizovať spoločné memorandum </w:t>
      </w:r>
      <w:r>
        <w:rPr>
          <w:rFonts w:ascii="Times New Roman" w:hAnsi="Times New Roman" w:cs="Times New Roman"/>
          <w:sz w:val="24"/>
          <w:szCs w:val="24"/>
        </w:rPr>
        <w:t>začiatkom januára</w:t>
      </w:r>
      <w:r w:rsidR="00BE070C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BE5059" w:rsidRDefault="00BE5059" w:rsidP="00BE5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CD5" w:rsidRPr="00A54CD5" w:rsidRDefault="00A54CD5" w:rsidP="00BE5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54CD5">
        <w:rPr>
          <w:rFonts w:ascii="Times New Roman" w:hAnsi="Times New Roman" w:cs="Times New Roman"/>
          <w:sz w:val="24"/>
          <w:szCs w:val="24"/>
        </w:rPr>
        <w:t>apísala: Magdaléna  Hájeková, OPP</w:t>
      </w:r>
    </w:p>
    <w:p w:rsidR="00A54CD5" w:rsidRPr="00A54CD5" w:rsidRDefault="00A54CD5" w:rsidP="00A54CD5">
      <w:pPr>
        <w:jc w:val="both"/>
        <w:rPr>
          <w:rFonts w:ascii="Times New Roman" w:hAnsi="Times New Roman" w:cs="Times New Roman"/>
          <w:sz w:val="24"/>
          <w:szCs w:val="24"/>
        </w:rPr>
      </w:pPr>
      <w:r w:rsidRPr="00A54CD5">
        <w:rPr>
          <w:rFonts w:ascii="Times New Roman" w:hAnsi="Times New Roman" w:cs="Times New Roman"/>
          <w:sz w:val="24"/>
          <w:szCs w:val="24"/>
        </w:rPr>
        <w:t xml:space="preserve">Schválili: Ladislav Šimko, riaditeľ OPP; </w:t>
      </w:r>
    </w:p>
    <w:p w:rsidR="00827D7F" w:rsidRPr="00827D7F" w:rsidRDefault="00827D7F">
      <w:pPr>
        <w:rPr>
          <w:rFonts w:ascii="Times New Roman" w:hAnsi="Times New Roman" w:cs="Times New Roman"/>
          <w:sz w:val="24"/>
          <w:szCs w:val="24"/>
        </w:rPr>
      </w:pPr>
      <w:r w:rsidRPr="00827D7F">
        <w:rPr>
          <w:rFonts w:ascii="Times New Roman" w:hAnsi="Times New Roman" w:cs="Times New Roman"/>
          <w:sz w:val="24"/>
          <w:szCs w:val="24"/>
          <w:u w:val="single"/>
        </w:rPr>
        <w:lastRenderedPageBreak/>
        <w:t>Príloha</w:t>
      </w:r>
      <w:r w:rsidRPr="00827D7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Tabuľka pre </w:t>
      </w:r>
      <w:r w:rsidRPr="00827D7F">
        <w:rPr>
          <w:rFonts w:ascii="Times New Roman" w:hAnsi="Times New Roman" w:cs="Times New Roman"/>
          <w:sz w:val="24"/>
          <w:szCs w:val="24"/>
        </w:rPr>
        <w:t>pravidelné predkladania informácií o aktivitách v rámci jednotlivých prioritných oblastí</w:t>
      </w:r>
    </w:p>
    <w:p w:rsidR="00827D7F" w:rsidRDefault="00827D7F"/>
    <w:p w:rsidR="00827D7F" w:rsidRDefault="00827D7F" w:rsidP="00827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7F" w:rsidRDefault="00827D7F" w:rsidP="00827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Prioritná oblasť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(doplniť príslušnú prioritnú oblasť)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36"/>
        <w:gridCol w:w="3376"/>
        <w:gridCol w:w="3376"/>
      </w:tblGrid>
      <w:tr w:rsidR="00827D7F" w:rsidTr="00827D7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F" w:rsidRDefault="0082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Aktivity k danému štvrťroku</w:t>
            </w:r>
          </w:p>
          <w:p w:rsidR="00827D7F" w:rsidRPr="00827D7F" w:rsidRDefault="0082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7F">
              <w:rPr>
                <w:rFonts w:ascii="Times New Roman" w:hAnsi="Times New Roman" w:cs="Times New Roman"/>
                <w:i/>
                <w:sz w:val="24"/>
                <w:szCs w:val="24"/>
              </w:rPr>
              <w:t>(dátum)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Plánované aktivity na budúci štvrťrok </w:t>
            </w:r>
            <w:r w:rsidRPr="00827D7F">
              <w:rPr>
                <w:rFonts w:ascii="Times New Roman" w:hAnsi="Times New Roman" w:cs="Times New Roman"/>
                <w:i/>
                <w:sz w:val="24"/>
                <w:szCs w:val="24"/>
              </w:rPr>
              <w:t>(dátum)</w:t>
            </w:r>
          </w:p>
        </w:tc>
      </w:tr>
      <w:tr w:rsidR="00827D7F" w:rsidTr="00827D7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Zasadnutia riadiacich skupín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Uviesť termíny, miesta konania, účastníkov a zásadné závery zo zasadnutí riadiacej skupiny za príslušnú prioritnú oblasť za predchádzajúci štvrťrok (najmä  míľniky  prioritne oblasti, ich aktualizáciu, špecifické iniciatívy najmä v oblasti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governance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 financovania)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Uviesť plánované aktivity riadiacej skupiny plánované na nasledujúci štvrťrok (ak sú známe)</w:t>
            </w:r>
          </w:p>
        </w:tc>
      </w:tr>
      <w:tr w:rsidR="00827D7F" w:rsidTr="00827D7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Aktivity na úrovni rezortu/rezortov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Uviesť aktivity ministerstva/rezortu, prípadne medzirezortné aktivity za predchádzajúci štvrťrok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Uviesť aktivity ministerstva/rezortu, prípadne medzirezortné aktivity plánované na nasledujúci štvrťrok</w:t>
            </w:r>
          </w:p>
        </w:tc>
      </w:tr>
      <w:tr w:rsidR="00827D7F" w:rsidTr="00827D7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Medzinárodné aktivity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Uviesť medzinárodné aktivity presahujúce rámec riadiacich skupín, relevantné pre dunajskú stratégiu (spoločné aktivity viacerých PAC, informácie o vzniku nových združení na podporu EUSDR, participáciu Slovenska strany v nich)</w:t>
            </w:r>
          </w:p>
        </w:tc>
      </w:tr>
      <w:tr w:rsidR="00827D7F" w:rsidTr="00827D7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Projekty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Uviesť predložené (navrhované) a schválené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Letter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recommendation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projekty dunajskej stratégie – predkladateľ, zainteresované krajiny, financovanie, etapa schvaľovania </w:t>
            </w:r>
          </w:p>
        </w:tc>
      </w:tr>
      <w:tr w:rsidR="00827D7F" w:rsidTr="00827D7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Ostatné relevantné informácie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F" w:rsidRDefault="0082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Uviesť akékoľvek informácie, ktoré majú, respektíve by mohli mať nejakú spojitosť s implementáciou dunajskej stratégie</w:t>
            </w:r>
          </w:p>
        </w:tc>
      </w:tr>
    </w:tbl>
    <w:p w:rsidR="00827D7F" w:rsidRDefault="00827D7F" w:rsidP="00827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7F" w:rsidRDefault="00827D7F" w:rsidP="00827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7F" w:rsidRPr="009D4790" w:rsidRDefault="00827D7F"/>
    <w:sectPr w:rsidR="00827D7F" w:rsidRPr="009D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5A3"/>
    <w:multiLevelType w:val="hybridMultilevel"/>
    <w:tmpl w:val="767E361E"/>
    <w:lvl w:ilvl="0" w:tplc="8D9E64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F42C0"/>
    <w:multiLevelType w:val="hybridMultilevel"/>
    <w:tmpl w:val="1DEEB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B6B0E"/>
    <w:multiLevelType w:val="hybridMultilevel"/>
    <w:tmpl w:val="1DEEB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051E3"/>
    <w:multiLevelType w:val="hybridMultilevel"/>
    <w:tmpl w:val="1DEEB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730E3"/>
    <w:multiLevelType w:val="hybridMultilevel"/>
    <w:tmpl w:val="1DEEB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90"/>
    <w:rsid w:val="00106402"/>
    <w:rsid w:val="001130D9"/>
    <w:rsid w:val="00264AB7"/>
    <w:rsid w:val="00275B62"/>
    <w:rsid w:val="00372269"/>
    <w:rsid w:val="00490DE6"/>
    <w:rsid w:val="00493461"/>
    <w:rsid w:val="004B4FD9"/>
    <w:rsid w:val="004C08AC"/>
    <w:rsid w:val="004C1CB9"/>
    <w:rsid w:val="004E0A3E"/>
    <w:rsid w:val="00511484"/>
    <w:rsid w:val="00515FDE"/>
    <w:rsid w:val="00540A16"/>
    <w:rsid w:val="00565062"/>
    <w:rsid w:val="0056639F"/>
    <w:rsid w:val="00674C62"/>
    <w:rsid w:val="006F2F74"/>
    <w:rsid w:val="0074665E"/>
    <w:rsid w:val="0075442E"/>
    <w:rsid w:val="00827D7F"/>
    <w:rsid w:val="00830FD9"/>
    <w:rsid w:val="00874284"/>
    <w:rsid w:val="008952C9"/>
    <w:rsid w:val="008D3D0A"/>
    <w:rsid w:val="00910948"/>
    <w:rsid w:val="00957CE9"/>
    <w:rsid w:val="009D4790"/>
    <w:rsid w:val="009E47A8"/>
    <w:rsid w:val="00A54CD5"/>
    <w:rsid w:val="00AA04B6"/>
    <w:rsid w:val="00AA529F"/>
    <w:rsid w:val="00AC1101"/>
    <w:rsid w:val="00B45EF4"/>
    <w:rsid w:val="00BA682F"/>
    <w:rsid w:val="00BE070C"/>
    <w:rsid w:val="00BE5059"/>
    <w:rsid w:val="00CF3440"/>
    <w:rsid w:val="00D92CC9"/>
    <w:rsid w:val="00E03FE9"/>
    <w:rsid w:val="00E15798"/>
    <w:rsid w:val="00E16F75"/>
    <w:rsid w:val="00E600BA"/>
    <w:rsid w:val="00E9726B"/>
    <w:rsid w:val="00EF0303"/>
    <w:rsid w:val="00F067C7"/>
    <w:rsid w:val="00F942F2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4790"/>
    <w:pPr>
      <w:ind w:left="720"/>
      <w:contextualSpacing/>
    </w:pPr>
    <w:rPr>
      <w:rFonts w:ascii="Calibri" w:hAnsi="Calibri" w:cs="Times New Roman"/>
    </w:rPr>
  </w:style>
  <w:style w:type="paragraph" w:customStyle="1" w:styleId="Style2">
    <w:name w:val="Style2"/>
    <w:basedOn w:val="Normlny"/>
    <w:uiPriority w:val="99"/>
    <w:rsid w:val="00AA529F"/>
    <w:pPr>
      <w:widowControl w:val="0"/>
      <w:autoSpaceDE w:val="0"/>
      <w:autoSpaceDN w:val="0"/>
      <w:adjustRightInd w:val="0"/>
      <w:spacing w:after="0" w:line="365" w:lineRule="exact"/>
      <w:ind w:hanging="13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44">
    <w:name w:val="Font Style44"/>
    <w:uiPriority w:val="99"/>
    <w:rsid w:val="00AA529F"/>
    <w:rPr>
      <w:rFonts w:ascii="Times New Roman" w:hAnsi="Times New Roman" w:cs="Times New Roman"/>
      <w:b/>
      <w:bCs/>
      <w:sz w:val="30"/>
      <w:szCs w:val="30"/>
    </w:rPr>
  </w:style>
  <w:style w:type="character" w:customStyle="1" w:styleId="spanr">
    <w:name w:val="span_r"/>
    <w:basedOn w:val="Predvolenpsmoodseku"/>
    <w:rsid w:val="00565062"/>
  </w:style>
  <w:style w:type="table" w:styleId="Mriekatabuky">
    <w:name w:val="Table Grid"/>
    <w:basedOn w:val="Normlnatabuka"/>
    <w:uiPriority w:val="59"/>
    <w:rsid w:val="0082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AA04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4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4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4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4B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4790"/>
    <w:pPr>
      <w:ind w:left="720"/>
      <w:contextualSpacing/>
    </w:pPr>
    <w:rPr>
      <w:rFonts w:ascii="Calibri" w:hAnsi="Calibri" w:cs="Times New Roman"/>
    </w:rPr>
  </w:style>
  <w:style w:type="paragraph" w:customStyle="1" w:styleId="Style2">
    <w:name w:val="Style2"/>
    <w:basedOn w:val="Normlny"/>
    <w:uiPriority w:val="99"/>
    <w:rsid w:val="00AA529F"/>
    <w:pPr>
      <w:widowControl w:val="0"/>
      <w:autoSpaceDE w:val="0"/>
      <w:autoSpaceDN w:val="0"/>
      <w:adjustRightInd w:val="0"/>
      <w:spacing w:after="0" w:line="365" w:lineRule="exact"/>
      <w:ind w:hanging="13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44">
    <w:name w:val="Font Style44"/>
    <w:uiPriority w:val="99"/>
    <w:rsid w:val="00AA529F"/>
    <w:rPr>
      <w:rFonts w:ascii="Times New Roman" w:hAnsi="Times New Roman" w:cs="Times New Roman"/>
      <w:b/>
      <w:bCs/>
      <w:sz w:val="30"/>
      <w:szCs w:val="30"/>
    </w:rPr>
  </w:style>
  <w:style w:type="character" w:customStyle="1" w:styleId="spanr">
    <w:name w:val="span_r"/>
    <w:basedOn w:val="Predvolenpsmoodseku"/>
    <w:rsid w:val="00565062"/>
  </w:style>
  <w:style w:type="table" w:styleId="Mriekatabuky">
    <w:name w:val="Table Grid"/>
    <w:basedOn w:val="Normlnatabuka"/>
    <w:uiPriority w:val="59"/>
    <w:rsid w:val="0082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AA04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4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4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4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4B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E464-ED69-4898-9EF7-BC09D639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Hájeková Magdaléna</dc:creator>
  <cp:lastModifiedBy>Hájeková Magdaléna</cp:lastModifiedBy>
  <cp:revision>3</cp:revision>
  <cp:lastPrinted>2012-12-14T09:39:00Z</cp:lastPrinted>
  <dcterms:created xsi:type="dcterms:W3CDTF">2012-12-14T09:40:00Z</dcterms:created>
  <dcterms:modified xsi:type="dcterms:W3CDTF">2012-12-17T10:02:00Z</dcterms:modified>
</cp:coreProperties>
</file>