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CD5" w:rsidRPr="0075442E" w:rsidRDefault="00856CD5" w:rsidP="000F6A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42E">
        <w:rPr>
          <w:rFonts w:ascii="Times New Roman" w:hAnsi="Times New Roman" w:cs="Times New Roman"/>
          <w:b/>
          <w:sz w:val="24"/>
          <w:szCs w:val="24"/>
        </w:rPr>
        <w:t>Záznam zo zasadnutia konzultačnej skupiny pre dunajskú stratégiu</w:t>
      </w:r>
    </w:p>
    <w:p w:rsidR="000F6ADE" w:rsidRDefault="000F6ADE" w:rsidP="000F6AD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56CD5" w:rsidRPr="0075442E" w:rsidRDefault="00856CD5" w:rsidP="000F6AD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28.2</w:t>
      </w:r>
      <w:r w:rsidRPr="0075442E">
        <w:rPr>
          <w:rFonts w:ascii="Times New Roman" w:hAnsi="Times New Roman" w:cs="Times New Roman"/>
        </w:rPr>
        <w:t>.201</w:t>
      </w:r>
      <w:r w:rsidR="002274B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 Úrad vlády SR, Bratislava</w:t>
      </w:r>
    </w:p>
    <w:p w:rsidR="000F6ADE" w:rsidRDefault="000F6ADE" w:rsidP="000F6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6ADE" w:rsidRDefault="000F6ADE" w:rsidP="000F6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CD5" w:rsidRPr="0075442E" w:rsidRDefault="00856CD5" w:rsidP="000F6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42E">
        <w:rPr>
          <w:rFonts w:ascii="Times New Roman" w:hAnsi="Times New Roman" w:cs="Times New Roman"/>
          <w:sz w:val="24"/>
          <w:szCs w:val="24"/>
        </w:rPr>
        <w:t xml:space="preserve">Prítomní: podľa prezenčnej listiny </w:t>
      </w:r>
    </w:p>
    <w:p w:rsidR="000F6ADE" w:rsidRDefault="000F6ADE" w:rsidP="000F6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56CD5" w:rsidRPr="0075442E" w:rsidRDefault="00856CD5" w:rsidP="000F6AD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5442E">
        <w:rPr>
          <w:rFonts w:ascii="Times New Roman" w:hAnsi="Times New Roman" w:cs="Times New Roman"/>
          <w:sz w:val="24"/>
          <w:szCs w:val="24"/>
          <w:u w:val="single"/>
        </w:rPr>
        <w:t>Program zasadnutia</w:t>
      </w:r>
      <w:r w:rsidRPr="0075442E">
        <w:rPr>
          <w:rFonts w:ascii="Times New Roman" w:hAnsi="Times New Roman"/>
          <w:sz w:val="24"/>
          <w:szCs w:val="24"/>
          <w:u w:val="single"/>
        </w:rPr>
        <w:t>:</w:t>
      </w:r>
    </w:p>
    <w:p w:rsidR="00856CD5" w:rsidRPr="0075442E" w:rsidRDefault="00856CD5" w:rsidP="000F6A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6CD5" w:rsidRPr="008C4342" w:rsidRDefault="00856CD5" w:rsidP="000F6ADE">
      <w:pPr>
        <w:pStyle w:val="Odsekzoznamu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C4342">
        <w:rPr>
          <w:rFonts w:ascii="Times New Roman" w:hAnsi="Times New Roman"/>
          <w:sz w:val="24"/>
          <w:szCs w:val="24"/>
        </w:rPr>
        <w:t>Stretnutie národných kontaktných bodov a koordinátorov prioritných oblastí (Brusel 30.-31.1.2013)</w:t>
      </w:r>
    </w:p>
    <w:p w:rsidR="00856CD5" w:rsidRPr="009349B8" w:rsidRDefault="00856CD5" w:rsidP="000F6ADE">
      <w:pPr>
        <w:pStyle w:val="Odsekzoznamu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C4342">
        <w:rPr>
          <w:rFonts w:ascii="Times New Roman" w:eastAsia="Calibri" w:hAnsi="Times New Roman"/>
          <w:sz w:val="24"/>
          <w:szCs w:val="24"/>
        </w:rPr>
        <w:t xml:space="preserve">ETC Dunajský program </w:t>
      </w:r>
      <w:r w:rsidRPr="009349B8">
        <w:rPr>
          <w:rFonts w:ascii="Times New Roman" w:eastAsia="Calibri" w:hAnsi="Times New Roman"/>
          <w:sz w:val="24"/>
          <w:szCs w:val="24"/>
        </w:rPr>
        <w:t>2014 – 2020</w:t>
      </w:r>
    </w:p>
    <w:p w:rsidR="00856CD5" w:rsidRPr="009349B8" w:rsidRDefault="00856CD5" w:rsidP="000F6ADE">
      <w:pPr>
        <w:pStyle w:val="Odsekzoznamu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49B8">
        <w:rPr>
          <w:rFonts w:ascii="Times New Roman" w:hAnsi="Times New Roman"/>
          <w:sz w:val="24"/>
          <w:szCs w:val="24"/>
        </w:rPr>
        <w:t>Spoločné rokovanie PA7, 8 a 9 dňa 15.5.2013</w:t>
      </w:r>
    </w:p>
    <w:p w:rsidR="00856CD5" w:rsidRPr="009349B8" w:rsidRDefault="00856CD5" w:rsidP="000F6ADE">
      <w:pPr>
        <w:pStyle w:val="Odsekzoznamu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49B8">
        <w:rPr>
          <w:rFonts w:ascii="Times New Roman" w:hAnsi="Times New Roman"/>
          <w:sz w:val="24"/>
          <w:szCs w:val="24"/>
        </w:rPr>
        <w:t>Memorandum k príprave Programovacieho obdobia 2014 – 2020</w:t>
      </w:r>
    </w:p>
    <w:p w:rsidR="00856CD5" w:rsidRPr="0075442E" w:rsidRDefault="00856CD5" w:rsidP="000F6ADE">
      <w:pPr>
        <w:pStyle w:val="Odsekzoznamu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Rôzne</w:t>
      </w:r>
    </w:p>
    <w:p w:rsidR="00856CD5" w:rsidRPr="0075442E" w:rsidRDefault="00856CD5" w:rsidP="000F6A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33A4" w:rsidRDefault="00856CD5" w:rsidP="000F6A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933A4">
        <w:rPr>
          <w:rFonts w:ascii="Times New Roman" w:hAnsi="Times New Roman" w:cs="Times New Roman"/>
          <w:sz w:val="24"/>
          <w:szCs w:val="24"/>
        </w:rPr>
        <w:t xml:space="preserve">Informáciu o súčasnom stave implementácie DS poskytol riaditeľ odboru prierezových priorít Ladislav Šimko. </w:t>
      </w:r>
      <w:r w:rsidR="004933A4" w:rsidRPr="004933A4">
        <w:rPr>
          <w:rFonts w:ascii="Times New Roman" w:hAnsi="Times New Roman" w:cs="Times New Roman"/>
          <w:sz w:val="24"/>
          <w:szCs w:val="24"/>
        </w:rPr>
        <w:t xml:space="preserve">Zároveň poďakoval </w:t>
      </w:r>
      <w:r w:rsidR="004933A4" w:rsidRPr="004933A4">
        <w:rPr>
          <w:rFonts w:ascii="Times New Roman" w:hAnsi="Times New Roman"/>
          <w:sz w:val="24"/>
          <w:szCs w:val="24"/>
        </w:rPr>
        <w:t xml:space="preserve">zástupcom riadiacich skupín za zaslané odpočty k decembru 2012, </w:t>
      </w:r>
      <w:r w:rsidR="004933A4">
        <w:rPr>
          <w:rFonts w:ascii="Times New Roman" w:hAnsi="Times New Roman"/>
          <w:sz w:val="24"/>
          <w:szCs w:val="24"/>
        </w:rPr>
        <w:t xml:space="preserve">ktoré </w:t>
      </w:r>
      <w:r w:rsidR="004933A4" w:rsidRPr="004933A4">
        <w:rPr>
          <w:rFonts w:ascii="Times New Roman" w:hAnsi="Times New Roman"/>
          <w:sz w:val="24"/>
          <w:szCs w:val="24"/>
        </w:rPr>
        <w:t xml:space="preserve">sú zverejnené na stránke dunajskej stratégie. </w:t>
      </w:r>
      <w:r w:rsidR="004933A4">
        <w:rPr>
          <w:rFonts w:ascii="Times New Roman" w:hAnsi="Times New Roman"/>
          <w:sz w:val="24"/>
          <w:szCs w:val="24"/>
        </w:rPr>
        <w:t xml:space="preserve"> </w:t>
      </w:r>
    </w:p>
    <w:p w:rsidR="004933A4" w:rsidRPr="004933A4" w:rsidRDefault="004933A4" w:rsidP="000F6A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933A4" w:rsidRDefault="004933A4" w:rsidP="000F6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42E">
        <w:rPr>
          <w:rFonts w:ascii="Times New Roman" w:hAnsi="Times New Roman" w:cs="Times New Roman"/>
          <w:sz w:val="24"/>
          <w:szCs w:val="24"/>
        </w:rPr>
        <w:t>K bodu 1</w:t>
      </w:r>
      <w:r w:rsidR="000F6ADE">
        <w:rPr>
          <w:rFonts w:ascii="Times New Roman" w:hAnsi="Times New Roman" w:cs="Times New Roman"/>
          <w:sz w:val="24"/>
          <w:szCs w:val="24"/>
        </w:rPr>
        <w:t>:</w:t>
      </w:r>
    </w:p>
    <w:p w:rsidR="000F6ADE" w:rsidRDefault="000F6ADE" w:rsidP="000F6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3A4" w:rsidRDefault="004933A4" w:rsidP="000F6ADE">
      <w:pPr>
        <w:pStyle w:val="Odsekzoznamu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C4342">
        <w:rPr>
          <w:rFonts w:ascii="Times New Roman" w:hAnsi="Times New Roman"/>
          <w:sz w:val="24"/>
          <w:szCs w:val="24"/>
        </w:rPr>
        <w:t>Stretnutie národných kontaktných bodov a koordináto</w:t>
      </w:r>
      <w:r>
        <w:rPr>
          <w:rFonts w:ascii="Times New Roman" w:hAnsi="Times New Roman"/>
          <w:sz w:val="24"/>
          <w:szCs w:val="24"/>
        </w:rPr>
        <w:t xml:space="preserve">rov prioritných oblastí dunajskej </w:t>
      </w:r>
    </w:p>
    <w:p w:rsidR="004933A4" w:rsidRPr="004933A4" w:rsidRDefault="004933A4" w:rsidP="000F6A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33A4">
        <w:rPr>
          <w:rFonts w:ascii="Times New Roman" w:hAnsi="Times New Roman"/>
          <w:sz w:val="24"/>
          <w:szCs w:val="24"/>
        </w:rPr>
        <w:t>stratégie, ktoré sa uskutočnilo v Bruseli 30.-31.1.2013 opäť potvrdilo, že základnými problémami existujúcich dvoch makro-regionálnych stratégií</w:t>
      </w:r>
      <w:r>
        <w:rPr>
          <w:rFonts w:ascii="Times New Roman" w:hAnsi="Times New Roman"/>
          <w:sz w:val="24"/>
          <w:szCs w:val="24"/>
        </w:rPr>
        <w:t xml:space="preserve"> je </w:t>
      </w:r>
      <w:r w:rsidR="00025FF2">
        <w:rPr>
          <w:rFonts w:ascii="Times New Roman" w:hAnsi="Times New Roman"/>
          <w:sz w:val="24"/>
          <w:szCs w:val="24"/>
        </w:rPr>
        <w:t xml:space="preserve">aj </w:t>
      </w:r>
      <w:r>
        <w:rPr>
          <w:rFonts w:ascii="Times New Roman" w:hAnsi="Times New Roman"/>
          <w:sz w:val="24"/>
          <w:szCs w:val="24"/>
        </w:rPr>
        <w:t xml:space="preserve">naďalej </w:t>
      </w:r>
      <w:r w:rsidR="00AC0247">
        <w:rPr>
          <w:rFonts w:ascii="Times New Roman" w:hAnsi="Times New Roman"/>
          <w:sz w:val="24"/>
          <w:szCs w:val="24"/>
        </w:rPr>
        <w:t xml:space="preserve">absolútny </w:t>
      </w:r>
      <w:r>
        <w:rPr>
          <w:rFonts w:ascii="Times New Roman" w:hAnsi="Times New Roman"/>
          <w:sz w:val="24"/>
          <w:szCs w:val="24"/>
        </w:rPr>
        <w:t>nedostatok finančnej podpory</w:t>
      </w:r>
      <w:r w:rsidR="00025FF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ako aj reálnej podpory zo strany ústredných orgánov štátnej správy, resp. s orgánmi </w:t>
      </w:r>
      <w:r w:rsidR="00AC0247">
        <w:rPr>
          <w:rFonts w:ascii="Times New Roman" w:hAnsi="Times New Roman"/>
          <w:sz w:val="24"/>
          <w:szCs w:val="24"/>
        </w:rPr>
        <w:t>spravujúcimi</w:t>
      </w:r>
      <w:r>
        <w:rPr>
          <w:rFonts w:ascii="Times New Roman" w:hAnsi="Times New Roman"/>
          <w:sz w:val="24"/>
          <w:szCs w:val="24"/>
        </w:rPr>
        <w:t xml:space="preserve"> štrukturálne fondy</w:t>
      </w:r>
      <w:r w:rsidR="00AC0247">
        <w:rPr>
          <w:rFonts w:ascii="Times New Roman" w:hAnsi="Times New Roman"/>
          <w:sz w:val="24"/>
          <w:szCs w:val="24"/>
        </w:rPr>
        <w:t xml:space="preserve">. </w:t>
      </w:r>
    </w:p>
    <w:p w:rsidR="00AC0247" w:rsidRDefault="00AC0247" w:rsidP="000F6A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 strany EK nám bol doručený</w:t>
      </w:r>
      <w:r w:rsidR="000F6ADE">
        <w:rPr>
          <w:rFonts w:ascii="Times New Roman" w:hAnsi="Times New Roman"/>
          <w:sz w:val="24"/>
          <w:szCs w:val="24"/>
        </w:rPr>
        <w:t xml:space="preserve"> odpočet</w:t>
      </w:r>
      <w:r>
        <w:rPr>
          <w:rFonts w:ascii="Times New Roman" w:hAnsi="Times New Roman"/>
          <w:sz w:val="24"/>
          <w:szCs w:val="24"/>
        </w:rPr>
        <w:t xml:space="preserve"> a list od riaditeľa DG R</w:t>
      </w:r>
      <w:r w:rsidR="00BD2225">
        <w:rPr>
          <w:rFonts w:ascii="Times New Roman" w:hAnsi="Times New Roman"/>
          <w:sz w:val="24"/>
          <w:szCs w:val="24"/>
        </w:rPr>
        <w:t>EGIO</w:t>
      </w:r>
      <w:r>
        <w:rPr>
          <w:rFonts w:ascii="Times New Roman" w:hAnsi="Times New Roman"/>
          <w:sz w:val="24"/>
          <w:szCs w:val="24"/>
        </w:rPr>
        <w:t xml:space="preserve"> and U</w:t>
      </w:r>
      <w:r w:rsidR="00BD2225">
        <w:rPr>
          <w:rFonts w:ascii="Times New Roman" w:hAnsi="Times New Roman"/>
          <w:sz w:val="24"/>
          <w:szCs w:val="24"/>
        </w:rPr>
        <w:t>RBAN POLICY</w:t>
      </w:r>
      <w:r>
        <w:rPr>
          <w:rFonts w:ascii="Times New Roman" w:hAnsi="Times New Roman"/>
          <w:sz w:val="24"/>
          <w:szCs w:val="24"/>
        </w:rPr>
        <w:t xml:space="preserve">, José Palma </w:t>
      </w:r>
      <w:proofErr w:type="spellStart"/>
      <w:r>
        <w:rPr>
          <w:rFonts w:ascii="Times New Roman" w:hAnsi="Times New Roman"/>
          <w:sz w:val="24"/>
          <w:szCs w:val="24"/>
        </w:rPr>
        <w:t>Andrésa</w:t>
      </w:r>
      <w:proofErr w:type="spellEnd"/>
      <w:r>
        <w:rPr>
          <w:rFonts w:ascii="Times New Roman" w:hAnsi="Times New Roman"/>
          <w:sz w:val="24"/>
          <w:szCs w:val="24"/>
        </w:rPr>
        <w:t xml:space="preserve">, v ktorom požaduje od </w:t>
      </w:r>
      <w:r w:rsidR="00910864">
        <w:rPr>
          <w:rFonts w:ascii="Times New Roman" w:hAnsi="Times New Roman"/>
          <w:sz w:val="24"/>
          <w:szCs w:val="24"/>
        </w:rPr>
        <w:t xml:space="preserve">jednotlivých </w:t>
      </w:r>
      <w:r>
        <w:rPr>
          <w:rFonts w:ascii="Times New Roman" w:hAnsi="Times New Roman"/>
          <w:sz w:val="24"/>
          <w:szCs w:val="24"/>
        </w:rPr>
        <w:t>N</w:t>
      </w:r>
      <w:r w:rsidR="000F6ADE">
        <w:rPr>
          <w:rFonts w:ascii="Times New Roman" w:hAnsi="Times New Roman"/>
          <w:sz w:val="24"/>
          <w:szCs w:val="24"/>
        </w:rPr>
        <w:t>CP</w:t>
      </w:r>
      <w:r w:rsidR="00910864">
        <w:rPr>
          <w:rFonts w:ascii="Times New Roman" w:hAnsi="Times New Roman"/>
          <w:sz w:val="24"/>
          <w:szCs w:val="24"/>
        </w:rPr>
        <w:t xml:space="preserve"> dunajskej stratégie, aby </w:t>
      </w:r>
      <w:r>
        <w:rPr>
          <w:rFonts w:ascii="Times New Roman" w:hAnsi="Times New Roman"/>
          <w:sz w:val="24"/>
          <w:szCs w:val="24"/>
        </w:rPr>
        <w:t>do budúceho stretnutia N</w:t>
      </w:r>
      <w:r w:rsidR="000F6ADE">
        <w:rPr>
          <w:rFonts w:ascii="Times New Roman" w:hAnsi="Times New Roman"/>
          <w:sz w:val="24"/>
          <w:szCs w:val="24"/>
        </w:rPr>
        <w:t>CP</w:t>
      </w:r>
      <w:r>
        <w:rPr>
          <w:rFonts w:ascii="Times New Roman" w:hAnsi="Times New Roman"/>
          <w:sz w:val="24"/>
          <w:szCs w:val="24"/>
        </w:rPr>
        <w:t xml:space="preserve"> </w:t>
      </w:r>
      <w:r w:rsidR="00910864">
        <w:rPr>
          <w:rFonts w:ascii="Times New Roman" w:hAnsi="Times New Roman"/>
          <w:sz w:val="24"/>
          <w:szCs w:val="24"/>
        </w:rPr>
        <w:t xml:space="preserve">pripravili </w:t>
      </w:r>
      <w:r>
        <w:rPr>
          <w:rFonts w:ascii="Times New Roman" w:hAnsi="Times New Roman"/>
          <w:sz w:val="24"/>
          <w:szCs w:val="24"/>
        </w:rPr>
        <w:t>popis</w:t>
      </w:r>
      <w:r w:rsidR="00910864">
        <w:rPr>
          <w:rFonts w:ascii="Times New Roman" w:hAnsi="Times New Roman"/>
          <w:sz w:val="24"/>
          <w:szCs w:val="24"/>
        </w:rPr>
        <w:t xml:space="preserve"> konkrétnych </w:t>
      </w:r>
      <w:r>
        <w:rPr>
          <w:rFonts w:ascii="Times New Roman" w:hAnsi="Times New Roman"/>
          <w:sz w:val="24"/>
          <w:szCs w:val="24"/>
        </w:rPr>
        <w:t>aktivít a činností v rámci dunajskej stratégie a spôsob ich zapracovania do Partnerskej dohody</w:t>
      </w:r>
      <w:r w:rsidR="00025FF2">
        <w:rPr>
          <w:rFonts w:ascii="Times New Roman" w:hAnsi="Times New Roman"/>
          <w:sz w:val="24"/>
          <w:szCs w:val="24"/>
        </w:rPr>
        <w:t xml:space="preserve"> na obdobie 2014-2020</w:t>
      </w:r>
      <w:r>
        <w:rPr>
          <w:rFonts w:ascii="Times New Roman" w:hAnsi="Times New Roman"/>
          <w:sz w:val="24"/>
          <w:szCs w:val="24"/>
        </w:rPr>
        <w:t>.</w:t>
      </w:r>
    </w:p>
    <w:p w:rsidR="004933A4" w:rsidRDefault="00AC0247" w:rsidP="000F6A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910864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 </w:t>
      </w:r>
      <w:r w:rsidR="00910864">
        <w:rPr>
          <w:rFonts w:ascii="Times New Roman" w:hAnsi="Times New Roman"/>
          <w:sz w:val="24"/>
          <w:szCs w:val="24"/>
        </w:rPr>
        <w:t xml:space="preserve">účelom zapracovania priorít a cieľov dunajskej stratégie do Partnerskej dohody 2014-2020 sa </w:t>
      </w:r>
      <w:r>
        <w:rPr>
          <w:rFonts w:ascii="Times New Roman" w:hAnsi="Times New Roman"/>
          <w:sz w:val="24"/>
          <w:szCs w:val="24"/>
        </w:rPr>
        <w:t>28.2.2013 uskutočnilo v doobedňajších hodinách stretnutie s</w:t>
      </w:r>
      <w:r w:rsidR="00BD734C">
        <w:rPr>
          <w:rFonts w:ascii="Times New Roman" w:hAnsi="Times New Roman"/>
          <w:sz w:val="24"/>
          <w:szCs w:val="24"/>
        </w:rPr>
        <w:t> pracovníkmi útvaru</w:t>
      </w:r>
      <w:r>
        <w:rPr>
          <w:rFonts w:ascii="Times New Roman" w:hAnsi="Times New Roman"/>
          <w:sz w:val="24"/>
          <w:szCs w:val="24"/>
        </w:rPr>
        <w:t> podpredsed</w:t>
      </w:r>
      <w:r w:rsidR="00BD734C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vlády SR pre investície. </w:t>
      </w:r>
      <w:r w:rsidR="00910864">
        <w:rPr>
          <w:rFonts w:ascii="Times New Roman" w:hAnsi="Times New Roman"/>
          <w:sz w:val="24"/>
          <w:szCs w:val="24"/>
        </w:rPr>
        <w:t>Prostredníctvom koordinátorov jednotlivých oblastí b</w:t>
      </w:r>
      <w:r>
        <w:rPr>
          <w:rFonts w:ascii="Times New Roman" w:hAnsi="Times New Roman"/>
          <w:sz w:val="24"/>
          <w:szCs w:val="24"/>
        </w:rPr>
        <w:t xml:space="preserve">oli prezentované zámery podpory tak, aby </w:t>
      </w:r>
      <w:r w:rsidR="00910864">
        <w:rPr>
          <w:rFonts w:ascii="Times New Roman" w:hAnsi="Times New Roman"/>
          <w:sz w:val="24"/>
          <w:szCs w:val="24"/>
        </w:rPr>
        <w:t xml:space="preserve">sa </w:t>
      </w:r>
      <w:r>
        <w:rPr>
          <w:rFonts w:ascii="Times New Roman" w:hAnsi="Times New Roman"/>
          <w:sz w:val="24"/>
          <w:szCs w:val="24"/>
        </w:rPr>
        <w:t xml:space="preserve">v nasledujúcom programovom období 2014-2020 </w:t>
      </w:r>
      <w:r w:rsidR="00910864">
        <w:rPr>
          <w:rFonts w:ascii="Times New Roman" w:hAnsi="Times New Roman"/>
          <w:sz w:val="24"/>
          <w:szCs w:val="24"/>
        </w:rPr>
        <w:t>mohli už pripravené a naplánované projekty začať realizovať pomocou viaczdrojového financovania.</w:t>
      </w:r>
    </w:p>
    <w:p w:rsidR="00910864" w:rsidRDefault="00910864" w:rsidP="000F6A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 tohto dôvodu</w:t>
      </w:r>
      <w:r w:rsidR="00025FF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ako aj za účelom lepšej koordinácie boli dnes na toto stretnutie opäť prizvaní aj zástupcovia jednotlivých RO. </w:t>
      </w:r>
    </w:p>
    <w:p w:rsidR="00910864" w:rsidRDefault="00910864" w:rsidP="000F6ADE">
      <w:pPr>
        <w:pStyle w:val="Odsekzoznamu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súvislosti s vyššie uvedeným </w:t>
      </w:r>
      <w:r w:rsidR="00025FF2">
        <w:rPr>
          <w:rFonts w:ascii="Times New Roman" w:hAnsi="Times New Roman"/>
          <w:sz w:val="24"/>
          <w:szCs w:val="24"/>
        </w:rPr>
        <w:t>bola</w:t>
      </w:r>
      <w:r>
        <w:rPr>
          <w:rFonts w:ascii="Times New Roman" w:hAnsi="Times New Roman"/>
          <w:sz w:val="24"/>
          <w:szCs w:val="24"/>
        </w:rPr>
        <w:t xml:space="preserve"> dnes </w:t>
      </w:r>
      <w:r w:rsidRPr="008C4342">
        <w:rPr>
          <w:rFonts w:ascii="Times New Roman" w:hAnsi="Times New Roman"/>
          <w:sz w:val="24"/>
          <w:szCs w:val="24"/>
        </w:rPr>
        <w:t>koordináto</w:t>
      </w:r>
      <w:r>
        <w:rPr>
          <w:rFonts w:ascii="Times New Roman" w:hAnsi="Times New Roman"/>
          <w:sz w:val="24"/>
          <w:szCs w:val="24"/>
        </w:rPr>
        <w:t xml:space="preserve">rom prioritných oblastí dunajskej </w:t>
      </w:r>
    </w:p>
    <w:p w:rsidR="00910864" w:rsidRDefault="00910864" w:rsidP="000F6A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33A4">
        <w:rPr>
          <w:rFonts w:ascii="Times New Roman" w:hAnsi="Times New Roman"/>
          <w:sz w:val="24"/>
          <w:szCs w:val="24"/>
        </w:rPr>
        <w:t>stratégie</w:t>
      </w:r>
      <w:r>
        <w:rPr>
          <w:rFonts w:ascii="Times New Roman" w:hAnsi="Times New Roman"/>
          <w:sz w:val="24"/>
          <w:szCs w:val="24"/>
        </w:rPr>
        <w:t xml:space="preserve"> a</w:t>
      </w:r>
      <w:r w:rsidR="00C13D23">
        <w:rPr>
          <w:rFonts w:ascii="Times New Roman" w:hAnsi="Times New Roman"/>
          <w:sz w:val="24"/>
          <w:szCs w:val="24"/>
        </w:rPr>
        <w:t> zástupcom RO odosla</w:t>
      </w:r>
      <w:r w:rsidR="00025FF2">
        <w:rPr>
          <w:rFonts w:ascii="Times New Roman" w:hAnsi="Times New Roman"/>
          <w:sz w:val="24"/>
          <w:szCs w:val="24"/>
        </w:rPr>
        <w:t>ná</w:t>
      </w:r>
      <w:r w:rsidR="00C13D23">
        <w:rPr>
          <w:rFonts w:ascii="Times New Roman" w:hAnsi="Times New Roman"/>
          <w:sz w:val="24"/>
          <w:szCs w:val="24"/>
        </w:rPr>
        <w:t xml:space="preserve"> tabuľk</w:t>
      </w:r>
      <w:r w:rsidR="00025FF2">
        <w:rPr>
          <w:rFonts w:ascii="Times New Roman" w:hAnsi="Times New Roman"/>
          <w:sz w:val="24"/>
          <w:szCs w:val="24"/>
        </w:rPr>
        <w:t>a</w:t>
      </w:r>
      <w:r w:rsidR="00C13D23">
        <w:rPr>
          <w:rFonts w:ascii="Times New Roman" w:hAnsi="Times New Roman"/>
          <w:sz w:val="24"/>
          <w:szCs w:val="24"/>
        </w:rPr>
        <w:t xml:space="preserve"> tematických cieľov a investičných priorít </w:t>
      </w:r>
      <w:r>
        <w:rPr>
          <w:rFonts w:ascii="Times New Roman" w:hAnsi="Times New Roman"/>
          <w:sz w:val="24"/>
          <w:szCs w:val="24"/>
        </w:rPr>
        <w:t>podľa vzoru baltskej stratégie</w:t>
      </w:r>
      <w:r w:rsidR="00C13D23">
        <w:rPr>
          <w:rFonts w:ascii="Times New Roman" w:hAnsi="Times New Roman"/>
          <w:sz w:val="24"/>
          <w:szCs w:val="24"/>
        </w:rPr>
        <w:t xml:space="preserve">. Túto tabuľku bude potrebné, na základe dohody s tímom, ktorý vypracúva analytickú časť Partnerskej dohody, zaslať vyplnenú národnému koordinátorovi </w:t>
      </w:r>
      <w:r w:rsidR="00C13D23" w:rsidRPr="00C13D23">
        <w:rPr>
          <w:rFonts w:ascii="Times New Roman" w:hAnsi="Times New Roman"/>
          <w:sz w:val="24"/>
          <w:szCs w:val="24"/>
          <w:u w:val="single"/>
        </w:rPr>
        <w:t>do 8.3.2013 na e-mailové adresy</w:t>
      </w:r>
      <w:r w:rsidR="00C13D23"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 w:rsidR="00C13D23" w:rsidRPr="002C295E">
          <w:rPr>
            <w:rStyle w:val="Hypertextovprepojenie"/>
            <w:rFonts w:ascii="Times New Roman" w:hAnsi="Times New Roman"/>
            <w:sz w:val="24"/>
            <w:szCs w:val="24"/>
          </w:rPr>
          <w:t>danube@vlada.gov.sk</w:t>
        </w:r>
      </w:hyperlink>
      <w:r w:rsidR="00C13D23">
        <w:rPr>
          <w:rFonts w:ascii="Times New Roman" w:hAnsi="Times New Roman"/>
          <w:sz w:val="24"/>
          <w:szCs w:val="24"/>
        </w:rPr>
        <w:t xml:space="preserve">, </w:t>
      </w:r>
      <w:hyperlink r:id="rId7" w:history="1">
        <w:r w:rsidR="00C13D23" w:rsidRPr="002C295E">
          <w:rPr>
            <w:rStyle w:val="Hypertextovprepojenie"/>
            <w:rFonts w:ascii="Times New Roman" w:hAnsi="Times New Roman"/>
            <w:sz w:val="24"/>
            <w:szCs w:val="24"/>
          </w:rPr>
          <w:t>danubestrategy@vlada.gov.sk</w:t>
        </w:r>
      </w:hyperlink>
      <w:r w:rsidR="00C13D23">
        <w:rPr>
          <w:rFonts w:ascii="Times New Roman" w:hAnsi="Times New Roman"/>
          <w:sz w:val="24"/>
          <w:szCs w:val="24"/>
        </w:rPr>
        <w:t>. Bez konkrétnych vstupov z jednotlivých RO nie je možné ďalej pokračovať v príprave implementácie dunajskej stratégie pre obdobie 2014-2020.</w:t>
      </w:r>
    </w:p>
    <w:p w:rsidR="00C13D23" w:rsidRDefault="00C13D23" w:rsidP="000F6A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3D23" w:rsidRDefault="00C13D23" w:rsidP="000F6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ADE">
        <w:rPr>
          <w:rFonts w:ascii="Times New Roman" w:hAnsi="Times New Roman" w:cs="Times New Roman"/>
          <w:sz w:val="24"/>
          <w:szCs w:val="24"/>
        </w:rPr>
        <w:t>K bodu 2</w:t>
      </w:r>
      <w:r w:rsidR="000F6ADE">
        <w:rPr>
          <w:rFonts w:ascii="Times New Roman" w:hAnsi="Times New Roman" w:cs="Times New Roman"/>
          <w:sz w:val="24"/>
          <w:szCs w:val="24"/>
        </w:rPr>
        <w:t>:</w:t>
      </w:r>
    </w:p>
    <w:p w:rsidR="000F6ADE" w:rsidRDefault="000F6ADE" w:rsidP="000F6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74B2" w:rsidRDefault="00D07008" w:rsidP="000F6ADE">
      <w:pPr>
        <w:pStyle w:val="Odsekzoznamu"/>
        <w:spacing w:after="0" w:line="240" w:lineRule="auto"/>
        <w:contextualSpacing w:val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B</w:t>
      </w:r>
      <w:r w:rsidR="00C13D23">
        <w:rPr>
          <w:rFonts w:ascii="Times New Roman" w:eastAsia="Calibri" w:hAnsi="Times New Roman"/>
          <w:sz w:val="24"/>
          <w:szCs w:val="24"/>
        </w:rPr>
        <w:t>ývalý pro</w:t>
      </w:r>
      <w:r w:rsidR="00F91D68">
        <w:rPr>
          <w:rFonts w:ascii="Times New Roman" w:eastAsia="Calibri" w:hAnsi="Times New Roman"/>
          <w:sz w:val="24"/>
          <w:szCs w:val="24"/>
        </w:rPr>
        <w:t>gram Juhovýchodná Európa (</w:t>
      </w:r>
      <w:proofErr w:type="spellStart"/>
      <w:r w:rsidR="00F91D68">
        <w:rPr>
          <w:rFonts w:ascii="Times New Roman" w:eastAsia="Calibri" w:hAnsi="Times New Roman"/>
          <w:sz w:val="24"/>
          <w:szCs w:val="24"/>
        </w:rPr>
        <w:t>South</w:t>
      </w:r>
      <w:proofErr w:type="spellEnd"/>
      <w:r w:rsidR="00F91D68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C13D23">
        <w:rPr>
          <w:rFonts w:ascii="Times New Roman" w:eastAsia="Calibri" w:hAnsi="Times New Roman"/>
          <w:sz w:val="24"/>
          <w:szCs w:val="24"/>
        </w:rPr>
        <w:t>East</w:t>
      </w:r>
      <w:proofErr w:type="spellEnd"/>
      <w:r w:rsidR="00C13D2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C13D23">
        <w:rPr>
          <w:rFonts w:ascii="Times New Roman" w:eastAsia="Calibri" w:hAnsi="Times New Roman"/>
          <w:sz w:val="24"/>
          <w:szCs w:val="24"/>
        </w:rPr>
        <w:t>Europe</w:t>
      </w:r>
      <w:proofErr w:type="spellEnd"/>
      <w:r w:rsidR="00C13D23">
        <w:rPr>
          <w:rFonts w:ascii="Times New Roman" w:eastAsia="Calibri" w:hAnsi="Times New Roman"/>
          <w:sz w:val="24"/>
          <w:szCs w:val="24"/>
        </w:rPr>
        <w:t xml:space="preserve">) sa </w:t>
      </w:r>
      <w:r w:rsidR="00F91D68">
        <w:rPr>
          <w:rFonts w:ascii="Times New Roman" w:eastAsia="Calibri" w:hAnsi="Times New Roman"/>
          <w:sz w:val="24"/>
          <w:szCs w:val="24"/>
        </w:rPr>
        <w:t>na základe návrhu EK</w:t>
      </w:r>
    </w:p>
    <w:p w:rsidR="00C13D23" w:rsidRPr="002274B2" w:rsidRDefault="00F91D68" w:rsidP="000F6A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74B2">
        <w:rPr>
          <w:rFonts w:ascii="Times New Roman" w:eastAsia="Calibri" w:hAnsi="Times New Roman"/>
          <w:sz w:val="24"/>
          <w:szCs w:val="24"/>
        </w:rPr>
        <w:lastRenderedPageBreak/>
        <w:t xml:space="preserve">z 18.12.2012 od </w:t>
      </w:r>
      <w:r w:rsidR="00D07008" w:rsidRPr="002274B2">
        <w:rPr>
          <w:rFonts w:ascii="Times New Roman" w:eastAsia="Calibri" w:hAnsi="Times New Roman"/>
          <w:sz w:val="24"/>
          <w:szCs w:val="24"/>
        </w:rPr>
        <w:t>roku 2014</w:t>
      </w:r>
      <w:r w:rsidRPr="002274B2">
        <w:rPr>
          <w:rFonts w:ascii="Times New Roman" w:eastAsia="Calibri" w:hAnsi="Times New Roman"/>
          <w:sz w:val="24"/>
          <w:szCs w:val="24"/>
        </w:rPr>
        <w:t xml:space="preserve"> zmení na </w:t>
      </w:r>
      <w:r w:rsidR="00D07008" w:rsidRPr="002274B2">
        <w:rPr>
          <w:rFonts w:ascii="Times New Roman" w:eastAsia="Calibri" w:hAnsi="Times New Roman"/>
          <w:sz w:val="24"/>
          <w:szCs w:val="24"/>
        </w:rPr>
        <w:t>Dunajský program nadnárodnej spolupráce (ETC Dunajský program 2014 – 2020), ku ktorému sa pridajú aj Česká republika a</w:t>
      </w:r>
      <w:r w:rsidR="00025FF2">
        <w:rPr>
          <w:rFonts w:ascii="Times New Roman" w:eastAsia="Calibri" w:hAnsi="Times New Roman"/>
          <w:sz w:val="24"/>
          <w:szCs w:val="24"/>
        </w:rPr>
        <w:t xml:space="preserve"> Spolková krajina </w:t>
      </w:r>
      <w:proofErr w:type="spellStart"/>
      <w:r w:rsidR="00D07008" w:rsidRPr="002274B2">
        <w:rPr>
          <w:rFonts w:ascii="Times New Roman" w:eastAsia="Calibri" w:hAnsi="Times New Roman"/>
          <w:sz w:val="24"/>
          <w:szCs w:val="24"/>
        </w:rPr>
        <w:t>B</w:t>
      </w:r>
      <w:r w:rsidR="000F6ADE">
        <w:rPr>
          <w:rFonts w:ascii="Times New Roman" w:eastAsia="Calibri" w:hAnsi="Times New Roman"/>
          <w:sz w:val="24"/>
          <w:szCs w:val="24"/>
        </w:rPr>
        <w:t>á</w:t>
      </w:r>
      <w:r w:rsidR="00D07008" w:rsidRPr="002274B2">
        <w:rPr>
          <w:rFonts w:ascii="Times New Roman" w:eastAsia="Calibri" w:hAnsi="Times New Roman"/>
          <w:sz w:val="24"/>
          <w:szCs w:val="24"/>
        </w:rPr>
        <w:t>den</w:t>
      </w:r>
      <w:r w:rsidR="000F6ADE">
        <w:rPr>
          <w:rFonts w:ascii="Times New Roman" w:eastAsia="Calibri" w:hAnsi="Times New Roman"/>
          <w:sz w:val="24"/>
          <w:szCs w:val="24"/>
        </w:rPr>
        <w:t>sko</w:t>
      </w:r>
      <w:r w:rsidR="00D07008" w:rsidRPr="002274B2">
        <w:rPr>
          <w:rFonts w:ascii="Times New Roman" w:eastAsia="Calibri" w:hAnsi="Times New Roman"/>
          <w:sz w:val="24"/>
          <w:szCs w:val="24"/>
        </w:rPr>
        <w:t>-</w:t>
      </w:r>
      <w:r w:rsidR="00D07008" w:rsidRPr="00BD734C">
        <w:rPr>
          <w:rFonts w:ascii="Times New Roman" w:hAnsi="Times New Roman" w:cs="Times New Roman"/>
          <w:bCs/>
          <w:sz w:val="24"/>
          <w:szCs w:val="24"/>
        </w:rPr>
        <w:t>Württember</w:t>
      </w:r>
      <w:r w:rsidR="000F6ADE">
        <w:rPr>
          <w:rFonts w:ascii="Times New Roman" w:hAnsi="Times New Roman" w:cs="Times New Roman"/>
          <w:bCs/>
          <w:sz w:val="24"/>
          <w:szCs w:val="24"/>
        </w:rPr>
        <w:t>sko</w:t>
      </w:r>
      <w:proofErr w:type="spellEnd"/>
      <w:r w:rsidR="00D07008" w:rsidRPr="002274B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BD734C">
        <w:rPr>
          <w:rFonts w:ascii="Times New Roman" w:eastAsia="Calibri" w:hAnsi="Times New Roman" w:cs="Times New Roman"/>
          <w:sz w:val="24"/>
          <w:szCs w:val="24"/>
        </w:rPr>
        <w:t xml:space="preserve">František </w:t>
      </w:r>
      <w:proofErr w:type="spellStart"/>
      <w:r w:rsidR="00BD734C">
        <w:rPr>
          <w:rFonts w:ascii="Times New Roman" w:eastAsia="Calibri" w:hAnsi="Times New Roman" w:cs="Times New Roman"/>
          <w:sz w:val="24"/>
          <w:szCs w:val="24"/>
        </w:rPr>
        <w:t>Koločány</w:t>
      </w:r>
      <w:proofErr w:type="spellEnd"/>
      <w:r w:rsidR="00BD734C">
        <w:rPr>
          <w:rFonts w:ascii="Times New Roman" w:eastAsia="Calibri" w:hAnsi="Times New Roman" w:cs="Times New Roman"/>
          <w:sz w:val="24"/>
          <w:szCs w:val="24"/>
        </w:rPr>
        <w:t xml:space="preserve"> informoval o stretnutí </w:t>
      </w:r>
      <w:proofErr w:type="spellStart"/>
      <w:r w:rsidR="00BD734C">
        <w:rPr>
          <w:rFonts w:ascii="Times New Roman" w:eastAsia="Calibri" w:hAnsi="Times New Roman" w:cs="Times New Roman"/>
          <w:sz w:val="24"/>
          <w:szCs w:val="24"/>
        </w:rPr>
        <w:t>Task</w:t>
      </w:r>
      <w:proofErr w:type="spellEnd"/>
      <w:r w:rsidR="00BD73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D734C">
        <w:rPr>
          <w:rFonts w:ascii="Times New Roman" w:eastAsia="Calibri" w:hAnsi="Times New Roman" w:cs="Times New Roman"/>
          <w:sz w:val="24"/>
          <w:szCs w:val="24"/>
        </w:rPr>
        <w:t>Force</w:t>
      </w:r>
      <w:proofErr w:type="spellEnd"/>
      <w:r w:rsidR="00BD734C">
        <w:rPr>
          <w:rFonts w:ascii="Times New Roman" w:eastAsia="Calibri" w:hAnsi="Times New Roman" w:cs="Times New Roman"/>
          <w:sz w:val="24"/>
          <w:szCs w:val="24"/>
        </w:rPr>
        <w:t xml:space="preserve"> pre prípravu tohto programu, ktoré sa uskutočnilo vo Viedni dňa 5.2.2013.</w:t>
      </w:r>
      <w:r w:rsidR="00DA6673">
        <w:rPr>
          <w:rFonts w:ascii="Times New Roman" w:eastAsia="Calibri" w:hAnsi="Times New Roman" w:cs="Times New Roman"/>
          <w:sz w:val="24"/>
          <w:szCs w:val="24"/>
        </w:rPr>
        <w:t xml:space="preserve"> V súčasnosti sa pripravuje manažment programu</w:t>
      </w:r>
      <w:r w:rsidR="000F6ADE">
        <w:rPr>
          <w:rFonts w:ascii="Times New Roman" w:eastAsia="Calibri" w:hAnsi="Times New Roman" w:cs="Times New Roman"/>
          <w:sz w:val="24"/>
          <w:szCs w:val="24"/>
        </w:rPr>
        <w:t xml:space="preserve"> – Maďarsko aj Rumunsko ponúkli riadenie programu, v súčasnosti obidve krajiny pripravujú spoločný návrh riadenia formou európskeho zoskupenia územnej spolupráce. Ďalšie stretnutie </w:t>
      </w:r>
      <w:proofErr w:type="spellStart"/>
      <w:r w:rsidR="000F6ADE">
        <w:rPr>
          <w:rFonts w:ascii="Times New Roman" w:eastAsia="Calibri" w:hAnsi="Times New Roman" w:cs="Times New Roman"/>
          <w:sz w:val="24"/>
          <w:szCs w:val="24"/>
        </w:rPr>
        <w:t>Task</w:t>
      </w:r>
      <w:proofErr w:type="spellEnd"/>
      <w:r w:rsidR="000F6A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F6ADE">
        <w:rPr>
          <w:rFonts w:ascii="Times New Roman" w:eastAsia="Calibri" w:hAnsi="Times New Roman" w:cs="Times New Roman"/>
          <w:sz w:val="24"/>
          <w:szCs w:val="24"/>
        </w:rPr>
        <w:t>Force</w:t>
      </w:r>
      <w:proofErr w:type="spellEnd"/>
      <w:r w:rsidR="000F6ADE">
        <w:rPr>
          <w:rFonts w:ascii="Times New Roman" w:eastAsia="Calibri" w:hAnsi="Times New Roman" w:cs="Times New Roman"/>
          <w:sz w:val="24"/>
          <w:szCs w:val="24"/>
        </w:rPr>
        <w:t xml:space="preserve"> sa bude konať v Budapešti 8.3.2013. Program by mal slúžiť aj ako stimulátor realizácie projektov dunajskej stratégie. </w:t>
      </w:r>
      <w:r w:rsidR="00DA667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07008" w:rsidRDefault="00D07008" w:rsidP="000F6A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7008" w:rsidRDefault="00D07008" w:rsidP="000F6A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 bodu 3</w:t>
      </w:r>
      <w:r w:rsidR="000F6AD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07008" w:rsidRDefault="00D07008" w:rsidP="000F6A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7008" w:rsidRDefault="00D07008" w:rsidP="000F6A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s</w:t>
      </w:r>
      <w:r w:rsidRPr="009349B8">
        <w:rPr>
          <w:rFonts w:ascii="Times New Roman" w:hAnsi="Times New Roman"/>
          <w:sz w:val="24"/>
          <w:szCs w:val="24"/>
        </w:rPr>
        <w:t>poločn</w:t>
      </w:r>
      <w:r w:rsidR="00025FF2">
        <w:rPr>
          <w:rFonts w:ascii="Times New Roman" w:hAnsi="Times New Roman"/>
          <w:sz w:val="24"/>
          <w:szCs w:val="24"/>
        </w:rPr>
        <w:t>om</w:t>
      </w:r>
      <w:r w:rsidRPr="009349B8">
        <w:rPr>
          <w:rFonts w:ascii="Times New Roman" w:hAnsi="Times New Roman"/>
          <w:sz w:val="24"/>
          <w:szCs w:val="24"/>
        </w:rPr>
        <w:t xml:space="preserve"> rokovan</w:t>
      </w:r>
      <w:r w:rsidR="00025FF2">
        <w:rPr>
          <w:rFonts w:ascii="Times New Roman" w:hAnsi="Times New Roman"/>
          <w:sz w:val="24"/>
          <w:szCs w:val="24"/>
        </w:rPr>
        <w:t>í</w:t>
      </w:r>
      <w:r w:rsidRPr="009349B8">
        <w:rPr>
          <w:rFonts w:ascii="Times New Roman" w:hAnsi="Times New Roman"/>
          <w:sz w:val="24"/>
          <w:szCs w:val="24"/>
        </w:rPr>
        <w:t xml:space="preserve"> PA7, 8 a</w:t>
      </w:r>
      <w:r>
        <w:rPr>
          <w:rFonts w:ascii="Times New Roman" w:hAnsi="Times New Roman"/>
          <w:sz w:val="24"/>
          <w:szCs w:val="24"/>
        </w:rPr>
        <w:t> </w:t>
      </w:r>
      <w:r w:rsidRPr="009349B8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, ktoré sa plánuje na </w:t>
      </w:r>
      <w:r w:rsidRPr="009349B8">
        <w:rPr>
          <w:rFonts w:ascii="Times New Roman" w:hAnsi="Times New Roman"/>
          <w:sz w:val="24"/>
          <w:szCs w:val="24"/>
        </w:rPr>
        <w:t>15.5.2013</w:t>
      </w:r>
      <w:r>
        <w:rPr>
          <w:rFonts w:ascii="Times New Roman" w:hAnsi="Times New Roman"/>
          <w:sz w:val="24"/>
          <w:szCs w:val="24"/>
        </w:rPr>
        <w:t xml:space="preserve"> </w:t>
      </w:r>
      <w:r w:rsidR="00025FF2">
        <w:rPr>
          <w:rFonts w:ascii="Times New Roman" w:hAnsi="Times New Roman"/>
          <w:sz w:val="24"/>
          <w:szCs w:val="24"/>
        </w:rPr>
        <w:t>v</w:t>
      </w:r>
      <w:r w:rsidR="000F6ADE">
        <w:rPr>
          <w:rFonts w:ascii="Times New Roman" w:hAnsi="Times New Roman"/>
          <w:sz w:val="24"/>
          <w:szCs w:val="24"/>
        </w:rPr>
        <w:t> </w:t>
      </w:r>
      <w:r w:rsidR="00025FF2">
        <w:rPr>
          <w:rFonts w:ascii="Times New Roman" w:hAnsi="Times New Roman"/>
          <w:sz w:val="24"/>
          <w:szCs w:val="24"/>
        </w:rPr>
        <w:t>Bratislave</w:t>
      </w:r>
      <w:r w:rsidR="000F6ADE">
        <w:rPr>
          <w:rFonts w:ascii="Times New Roman" w:hAnsi="Times New Roman"/>
          <w:sz w:val="24"/>
          <w:szCs w:val="24"/>
        </w:rPr>
        <w:t>,</w:t>
      </w:r>
      <w:r w:rsidR="00025F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informovala p. </w:t>
      </w:r>
      <w:proofErr w:type="spellStart"/>
      <w:r>
        <w:rPr>
          <w:rFonts w:ascii="Times New Roman" w:hAnsi="Times New Roman"/>
          <w:sz w:val="24"/>
          <w:szCs w:val="24"/>
        </w:rPr>
        <w:t>Salamonová</w:t>
      </w:r>
      <w:proofErr w:type="spellEnd"/>
      <w:r>
        <w:rPr>
          <w:rFonts w:ascii="Times New Roman" w:hAnsi="Times New Roman"/>
          <w:sz w:val="24"/>
          <w:szCs w:val="24"/>
        </w:rPr>
        <w:t xml:space="preserve"> zo SAV. Každ</w:t>
      </w:r>
      <w:r w:rsidR="000F6ADE">
        <w:rPr>
          <w:rFonts w:ascii="Times New Roman" w:hAnsi="Times New Roman"/>
          <w:sz w:val="24"/>
          <w:szCs w:val="24"/>
        </w:rPr>
        <w:t>ý koordinátor si za svoju PA zorganizuje zasadnutie svojej riadiacej skupiny.</w:t>
      </w:r>
      <w:r>
        <w:rPr>
          <w:rFonts w:ascii="Times New Roman" w:hAnsi="Times New Roman"/>
          <w:sz w:val="24"/>
          <w:szCs w:val="24"/>
        </w:rPr>
        <w:t xml:space="preserve"> Stretnutie sa pravdepodobne uskutoční v budove starej NR SR</w:t>
      </w:r>
      <w:r w:rsidR="00025FF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025FF2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omentálne sa pripravuje návrh programu.</w:t>
      </w:r>
    </w:p>
    <w:p w:rsidR="00D07008" w:rsidRDefault="00D07008" w:rsidP="000F6A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7008" w:rsidRDefault="00D07008" w:rsidP="000F6A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 bodu 4</w:t>
      </w:r>
    </w:p>
    <w:p w:rsidR="00D07008" w:rsidRPr="00D07008" w:rsidRDefault="00D07008" w:rsidP="000F6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13D23" w:rsidRPr="004933A4" w:rsidRDefault="00035086" w:rsidP="000F6A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Uchopenie dunajskej stratégie </w:t>
      </w:r>
      <w:r w:rsidR="00025FF2">
        <w:rPr>
          <w:rFonts w:ascii="Times New Roman" w:hAnsi="Times New Roman"/>
          <w:sz w:val="24"/>
          <w:szCs w:val="24"/>
        </w:rPr>
        <w:t xml:space="preserve">je </w:t>
      </w:r>
      <w:r>
        <w:rPr>
          <w:rFonts w:ascii="Times New Roman" w:hAnsi="Times New Roman"/>
          <w:sz w:val="24"/>
          <w:szCs w:val="24"/>
        </w:rPr>
        <w:t xml:space="preserve">v SR stále nedostatočné. Z iniciatívy p. </w:t>
      </w:r>
      <w:proofErr w:type="spellStart"/>
      <w:r>
        <w:rPr>
          <w:rFonts w:ascii="Times New Roman" w:hAnsi="Times New Roman"/>
          <w:sz w:val="24"/>
          <w:szCs w:val="24"/>
        </w:rPr>
        <w:t>Ácsa</w:t>
      </w:r>
      <w:proofErr w:type="spellEnd"/>
      <w:r>
        <w:rPr>
          <w:rFonts w:ascii="Times New Roman" w:hAnsi="Times New Roman"/>
          <w:sz w:val="24"/>
          <w:szCs w:val="24"/>
        </w:rPr>
        <w:t xml:space="preserve"> sme pripravili </w:t>
      </w:r>
      <w:r w:rsidRPr="009349B8">
        <w:rPr>
          <w:rFonts w:ascii="Times New Roman" w:hAnsi="Times New Roman"/>
          <w:sz w:val="24"/>
          <w:szCs w:val="24"/>
        </w:rPr>
        <w:t>Memorandum k príprave Programovacieho obdobia 2014 – 2020</w:t>
      </w:r>
      <w:r>
        <w:rPr>
          <w:rFonts w:ascii="Times New Roman" w:hAnsi="Times New Roman"/>
          <w:sz w:val="24"/>
          <w:szCs w:val="24"/>
        </w:rPr>
        <w:t xml:space="preserve">, ktoré bolo aj rozoslané jednotlivým </w:t>
      </w:r>
      <w:r w:rsidR="00D34652">
        <w:rPr>
          <w:rFonts w:ascii="Times New Roman" w:hAnsi="Times New Roman"/>
          <w:sz w:val="24"/>
          <w:szCs w:val="24"/>
        </w:rPr>
        <w:t>členom KS DS</w:t>
      </w:r>
      <w:r>
        <w:rPr>
          <w:rFonts w:ascii="Times New Roman" w:hAnsi="Times New Roman"/>
          <w:sz w:val="24"/>
          <w:szCs w:val="24"/>
        </w:rPr>
        <w:t xml:space="preserve">.  Ale vzhľadom na to, že </w:t>
      </w:r>
      <w:r w:rsidR="00D34652">
        <w:rPr>
          <w:rFonts w:ascii="Times New Roman" w:hAnsi="Times New Roman"/>
          <w:sz w:val="24"/>
          <w:szCs w:val="24"/>
        </w:rPr>
        <w:t>sa pripravuje uznesenie vlády</w:t>
      </w:r>
      <w:r>
        <w:rPr>
          <w:rFonts w:ascii="Times New Roman" w:hAnsi="Times New Roman"/>
          <w:sz w:val="24"/>
          <w:szCs w:val="24"/>
        </w:rPr>
        <w:t>, ktoré zaviaže jednotlivé ministerstvá zakomponovať dunajskú stratégiu do prípravy nových OP</w:t>
      </w:r>
      <w:r w:rsidR="00D34652">
        <w:rPr>
          <w:rFonts w:ascii="Times New Roman" w:hAnsi="Times New Roman"/>
          <w:sz w:val="24"/>
          <w:szCs w:val="24"/>
        </w:rPr>
        <w:t>, predloženie memoranda riadiacim orgánom a ostatným ministerstvám sa momentálne javí ako bezpredmetné</w:t>
      </w:r>
      <w:r>
        <w:rPr>
          <w:rFonts w:ascii="Times New Roman" w:hAnsi="Times New Roman"/>
          <w:sz w:val="24"/>
          <w:szCs w:val="24"/>
        </w:rPr>
        <w:t>.</w:t>
      </w:r>
    </w:p>
    <w:p w:rsidR="004933A4" w:rsidRDefault="004933A4" w:rsidP="000F6A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035086" w:rsidRDefault="00035086" w:rsidP="000F6A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 bodu 5</w:t>
      </w:r>
    </w:p>
    <w:p w:rsidR="004933A4" w:rsidRDefault="004933A4" w:rsidP="000F6A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6D10D9" w:rsidRDefault="006D10D9" w:rsidP="000F6ADE">
      <w:pPr>
        <w:tabs>
          <w:tab w:val="left" w:pos="354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p. Gál (MPRV SR) – za oblasť cezhraničnej spolupráce nie je možné tabuľku vyplniť až na úroveň KPP a aktivít. Je potrebná dohoda minimálne 2 krajín.</w:t>
      </w:r>
    </w:p>
    <w:p w:rsidR="006D10D9" w:rsidRDefault="006D10D9" w:rsidP="000F6ADE">
      <w:pPr>
        <w:tabs>
          <w:tab w:val="left" w:pos="3540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p. Šimko (ÚV SR) – </w:t>
      </w:r>
      <w:r w:rsidR="006579B9">
        <w:rPr>
          <w:rFonts w:ascii="Times New Roman" w:hAnsi="Times New Roman"/>
          <w:sz w:val="24"/>
          <w:szCs w:val="24"/>
        </w:rPr>
        <w:t>tabuľku</w:t>
      </w:r>
      <w:r>
        <w:rPr>
          <w:rFonts w:ascii="Times New Roman" w:hAnsi="Times New Roman"/>
          <w:sz w:val="24"/>
          <w:szCs w:val="24"/>
        </w:rPr>
        <w:t xml:space="preserve"> je potrebné vyplniť bez alokácie. Taktiež bude potrebné </w:t>
      </w:r>
      <w:r w:rsidR="00025FF2">
        <w:rPr>
          <w:rFonts w:ascii="Times New Roman" w:eastAsia="Calibri" w:hAnsi="Times New Roman"/>
          <w:sz w:val="24"/>
          <w:szCs w:val="24"/>
        </w:rPr>
        <w:t>na budúci týždeň</w:t>
      </w:r>
      <w:r w:rsidR="00025F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uskutočniť ďalšie stretnutie národného koordinátora dunajskej stratégie s MPRV SR a MŽP SR za účelom dohodnutia ďalšieho postupu prác v rámci </w:t>
      </w:r>
      <w:r w:rsidRPr="00D07008">
        <w:rPr>
          <w:rFonts w:ascii="Times New Roman" w:eastAsia="Calibri" w:hAnsi="Times New Roman"/>
          <w:sz w:val="24"/>
          <w:szCs w:val="24"/>
        </w:rPr>
        <w:t>Dunajsk</w:t>
      </w:r>
      <w:r>
        <w:rPr>
          <w:rFonts w:ascii="Times New Roman" w:eastAsia="Calibri" w:hAnsi="Times New Roman"/>
          <w:sz w:val="24"/>
          <w:szCs w:val="24"/>
        </w:rPr>
        <w:t>ého</w:t>
      </w:r>
      <w:r w:rsidRPr="00D07008">
        <w:rPr>
          <w:rFonts w:ascii="Times New Roman" w:eastAsia="Calibri" w:hAnsi="Times New Roman"/>
          <w:sz w:val="24"/>
          <w:szCs w:val="24"/>
        </w:rPr>
        <w:t xml:space="preserve"> program</w:t>
      </w:r>
      <w:r>
        <w:rPr>
          <w:rFonts w:ascii="Times New Roman" w:eastAsia="Calibri" w:hAnsi="Times New Roman"/>
          <w:sz w:val="24"/>
          <w:szCs w:val="24"/>
        </w:rPr>
        <w:t>u</w:t>
      </w:r>
      <w:r w:rsidRPr="00D07008">
        <w:rPr>
          <w:rFonts w:ascii="Times New Roman" w:eastAsia="Calibri" w:hAnsi="Times New Roman"/>
          <w:sz w:val="24"/>
          <w:szCs w:val="24"/>
        </w:rPr>
        <w:t xml:space="preserve"> nadnárodnej spolupráce (ETC </w:t>
      </w:r>
      <w:r>
        <w:rPr>
          <w:rFonts w:ascii="Times New Roman" w:eastAsia="Calibri" w:hAnsi="Times New Roman"/>
          <w:sz w:val="24"/>
          <w:szCs w:val="24"/>
        </w:rPr>
        <w:t>D</w:t>
      </w:r>
      <w:r w:rsidRPr="00D07008">
        <w:rPr>
          <w:rFonts w:ascii="Times New Roman" w:eastAsia="Calibri" w:hAnsi="Times New Roman"/>
          <w:sz w:val="24"/>
          <w:szCs w:val="24"/>
        </w:rPr>
        <w:t>unajský program 2014 – 2020)</w:t>
      </w:r>
      <w:r>
        <w:rPr>
          <w:rFonts w:ascii="Times New Roman" w:eastAsia="Calibri" w:hAnsi="Times New Roman"/>
          <w:sz w:val="24"/>
          <w:szCs w:val="24"/>
        </w:rPr>
        <w:t>.</w:t>
      </w:r>
    </w:p>
    <w:p w:rsidR="006D10D9" w:rsidRDefault="006D10D9" w:rsidP="000F6ADE">
      <w:pPr>
        <w:tabs>
          <w:tab w:val="left" w:pos="3540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p. </w:t>
      </w:r>
      <w:proofErr w:type="spellStart"/>
      <w:r>
        <w:rPr>
          <w:rFonts w:ascii="Times New Roman" w:eastAsia="Calibri" w:hAnsi="Times New Roman"/>
          <w:sz w:val="24"/>
          <w:szCs w:val="24"/>
        </w:rPr>
        <w:t>Ács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(Únia </w:t>
      </w:r>
      <w:proofErr w:type="spellStart"/>
      <w:r>
        <w:rPr>
          <w:rFonts w:ascii="Times New Roman" w:eastAsia="Calibri" w:hAnsi="Times New Roman"/>
          <w:sz w:val="24"/>
          <w:szCs w:val="24"/>
        </w:rPr>
        <w:t>klastrov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Slovenska) – </w:t>
      </w:r>
      <w:r w:rsidRPr="00025FF2">
        <w:rPr>
          <w:rFonts w:ascii="Times New Roman" w:eastAsia="Calibri" w:hAnsi="Times New Roman"/>
          <w:sz w:val="24"/>
          <w:szCs w:val="24"/>
          <w:u w:val="single"/>
        </w:rPr>
        <w:t xml:space="preserve">žiada, aby si RO pri vypĺňaní tabuľky </w:t>
      </w:r>
      <w:r w:rsidR="006579B9" w:rsidRPr="00025FF2">
        <w:rPr>
          <w:rFonts w:ascii="Times New Roman" w:eastAsia="Calibri" w:hAnsi="Times New Roman"/>
          <w:sz w:val="24"/>
          <w:szCs w:val="24"/>
          <w:u w:val="single"/>
        </w:rPr>
        <w:t>preštudovali prioritné oblasti a akčné plány dunajskej stratégie a tiež už existujúce návrhy projektov</w:t>
      </w:r>
      <w:r w:rsidR="006579B9">
        <w:rPr>
          <w:rFonts w:ascii="Times New Roman" w:eastAsia="Calibri" w:hAnsi="Times New Roman"/>
          <w:sz w:val="24"/>
          <w:szCs w:val="24"/>
        </w:rPr>
        <w:t>.</w:t>
      </w:r>
    </w:p>
    <w:p w:rsidR="006579B9" w:rsidRDefault="006579B9" w:rsidP="000F6ADE">
      <w:pPr>
        <w:tabs>
          <w:tab w:val="left" w:pos="354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p. Šimko (ÚV SR) – na stránku dunajskej stratégie pridávame aktuálne informácie a dokumenty, treba si preštudovať aj posledné odpočty jednotlivých koordinátorov pri</w:t>
      </w:r>
      <w:r w:rsidR="00D34652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ritných oblastí – </w:t>
      </w:r>
      <w:r w:rsidR="002274B2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2274B2" w:rsidRPr="002C295E">
          <w:rPr>
            <w:rStyle w:val="Hypertextovprepojenie"/>
            <w:rFonts w:ascii="Times New Roman" w:hAnsi="Times New Roman"/>
            <w:sz w:val="24"/>
            <w:szCs w:val="24"/>
          </w:rPr>
          <w:t>www.dunajskastrategia.gov.sk</w:t>
        </w:r>
      </w:hyperlink>
    </w:p>
    <w:p w:rsidR="002274B2" w:rsidRDefault="002274B2" w:rsidP="000F6ADE">
      <w:pPr>
        <w:tabs>
          <w:tab w:val="left" w:pos="3540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p. </w:t>
      </w:r>
      <w:proofErr w:type="spellStart"/>
      <w:r>
        <w:rPr>
          <w:rFonts w:ascii="Times New Roman" w:eastAsia="Calibri" w:hAnsi="Times New Roman"/>
          <w:sz w:val="24"/>
          <w:szCs w:val="24"/>
        </w:rPr>
        <w:t>Ács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(Únia </w:t>
      </w:r>
      <w:proofErr w:type="spellStart"/>
      <w:r>
        <w:rPr>
          <w:rFonts w:ascii="Times New Roman" w:eastAsia="Calibri" w:hAnsi="Times New Roman"/>
          <w:sz w:val="24"/>
          <w:szCs w:val="24"/>
        </w:rPr>
        <w:t>klastrov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Slovenska) – poskytol informáciu, že SR sa aktuálne zapája do </w:t>
      </w:r>
      <w:proofErr w:type="spellStart"/>
      <w:r>
        <w:rPr>
          <w:rFonts w:ascii="Times New Roman" w:eastAsia="Calibri" w:hAnsi="Times New Roman"/>
          <w:sz w:val="24"/>
          <w:szCs w:val="24"/>
        </w:rPr>
        <w:t>Joint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Research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Centre projektu, pre dunajskú stratégiu vytipovali oblasť vody, pôdy, vzduchu a energií a projekty </w:t>
      </w:r>
      <w:proofErr w:type="spellStart"/>
      <w:r>
        <w:rPr>
          <w:rFonts w:ascii="Times New Roman" w:eastAsia="Calibri" w:hAnsi="Times New Roman"/>
          <w:sz w:val="24"/>
          <w:szCs w:val="24"/>
        </w:rPr>
        <w:t>Smart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Specialisation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Strategy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a databázu. Prihlásili sa dve inštitúcie. Dňa 16.5.2013 bude v Bratislave konferencia </w:t>
      </w:r>
      <w:proofErr w:type="spellStart"/>
      <w:r>
        <w:rPr>
          <w:rFonts w:ascii="Times New Roman" w:eastAsia="Calibri" w:hAnsi="Times New Roman"/>
          <w:sz w:val="24"/>
          <w:szCs w:val="24"/>
        </w:rPr>
        <w:t>Joint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Research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eastAsia="Calibri" w:hAnsi="Times New Roman"/>
          <w:sz w:val="24"/>
          <w:szCs w:val="24"/>
        </w:rPr>
        <w:t>Centre. Toto by malo byť podporované aj v budúcich OP.</w:t>
      </w:r>
    </w:p>
    <w:p w:rsidR="00035086" w:rsidRPr="00035086" w:rsidRDefault="002274B2" w:rsidP="000F6ADE">
      <w:pPr>
        <w:tabs>
          <w:tab w:val="left" w:pos="354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p. </w:t>
      </w:r>
      <w:proofErr w:type="spellStart"/>
      <w:r>
        <w:rPr>
          <w:rFonts w:ascii="Times New Roman" w:eastAsia="Calibri" w:hAnsi="Times New Roman"/>
          <w:sz w:val="24"/>
          <w:szCs w:val="24"/>
        </w:rPr>
        <w:t>Poláček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(DVK) – má sa do tabuľky zahrnúť aj sieťovanie?</w:t>
      </w:r>
      <w:r w:rsidR="009801AB">
        <w:rPr>
          <w:rFonts w:ascii="Times New Roman" w:eastAsia="Calibri" w:hAnsi="Times New Roman"/>
          <w:sz w:val="24"/>
          <w:szCs w:val="24"/>
        </w:rPr>
        <w:t xml:space="preserve"> P</w:t>
      </w:r>
      <w:r>
        <w:rPr>
          <w:rFonts w:ascii="Times New Roman" w:hAnsi="Times New Roman"/>
          <w:sz w:val="24"/>
          <w:szCs w:val="24"/>
        </w:rPr>
        <w:t>. Šimko (ÚV SR) – MŠ SR a MH SR to majú zakomponovať do svojich programov</w:t>
      </w:r>
      <w:r w:rsidR="00025FF2">
        <w:rPr>
          <w:rFonts w:ascii="Times New Roman" w:hAnsi="Times New Roman"/>
          <w:sz w:val="24"/>
          <w:szCs w:val="24"/>
        </w:rPr>
        <w:t>.</w:t>
      </w:r>
    </w:p>
    <w:p w:rsidR="00856CD5" w:rsidRDefault="00856CD5" w:rsidP="000F6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CD5" w:rsidRPr="00A54CD5" w:rsidRDefault="00856CD5" w:rsidP="000F6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A54CD5">
        <w:rPr>
          <w:rFonts w:ascii="Times New Roman" w:hAnsi="Times New Roman" w:cs="Times New Roman"/>
          <w:sz w:val="24"/>
          <w:szCs w:val="24"/>
        </w:rPr>
        <w:t>apísala: Magdaléna  Hájeková, OPP</w:t>
      </w:r>
      <w:r w:rsidR="002274B2">
        <w:rPr>
          <w:rFonts w:ascii="Times New Roman" w:hAnsi="Times New Roman" w:cs="Times New Roman"/>
          <w:sz w:val="24"/>
          <w:szCs w:val="24"/>
        </w:rPr>
        <w:t xml:space="preserve">; František </w:t>
      </w:r>
      <w:proofErr w:type="spellStart"/>
      <w:r w:rsidR="002274B2">
        <w:rPr>
          <w:rFonts w:ascii="Times New Roman" w:hAnsi="Times New Roman" w:cs="Times New Roman"/>
          <w:sz w:val="24"/>
          <w:szCs w:val="24"/>
        </w:rPr>
        <w:t>Koločány</w:t>
      </w:r>
      <w:proofErr w:type="spellEnd"/>
      <w:r w:rsidR="002274B2">
        <w:rPr>
          <w:rFonts w:ascii="Times New Roman" w:hAnsi="Times New Roman" w:cs="Times New Roman"/>
          <w:sz w:val="24"/>
          <w:szCs w:val="24"/>
        </w:rPr>
        <w:t>, OPP</w:t>
      </w:r>
    </w:p>
    <w:p w:rsidR="00856CD5" w:rsidRDefault="00856CD5" w:rsidP="000F6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CD5">
        <w:rPr>
          <w:rFonts w:ascii="Times New Roman" w:hAnsi="Times New Roman" w:cs="Times New Roman"/>
          <w:sz w:val="24"/>
          <w:szCs w:val="24"/>
        </w:rPr>
        <w:t xml:space="preserve">Schválili: Ladislav Šimko, riaditeľ OPP; </w:t>
      </w:r>
    </w:p>
    <w:p w:rsidR="009801AB" w:rsidRPr="00A54CD5" w:rsidRDefault="009801AB" w:rsidP="000F6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Bratislava 4.3.2013</w:t>
      </w:r>
    </w:p>
    <w:sectPr w:rsidR="009801AB" w:rsidRPr="00A54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04135"/>
    <w:multiLevelType w:val="hybridMultilevel"/>
    <w:tmpl w:val="1DEEB7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9738C"/>
    <w:multiLevelType w:val="hybridMultilevel"/>
    <w:tmpl w:val="1DEEB7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F42C0"/>
    <w:multiLevelType w:val="hybridMultilevel"/>
    <w:tmpl w:val="1DEEB7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E1154C"/>
    <w:multiLevelType w:val="hybridMultilevel"/>
    <w:tmpl w:val="63EE20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CD5"/>
    <w:rsid w:val="00025FF2"/>
    <w:rsid w:val="00035086"/>
    <w:rsid w:val="000F6ADE"/>
    <w:rsid w:val="0014425E"/>
    <w:rsid w:val="002274B2"/>
    <w:rsid w:val="003823CD"/>
    <w:rsid w:val="004933A4"/>
    <w:rsid w:val="006579B9"/>
    <w:rsid w:val="006D10D9"/>
    <w:rsid w:val="007C3C00"/>
    <w:rsid w:val="00856CD5"/>
    <w:rsid w:val="00910864"/>
    <w:rsid w:val="009801AB"/>
    <w:rsid w:val="00AC0247"/>
    <w:rsid w:val="00BD2225"/>
    <w:rsid w:val="00BD734C"/>
    <w:rsid w:val="00C13D23"/>
    <w:rsid w:val="00D07008"/>
    <w:rsid w:val="00D34652"/>
    <w:rsid w:val="00DA6673"/>
    <w:rsid w:val="00F9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56CD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56CD5"/>
    <w:pPr>
      <w:ind w:left="720"/>
      <w:contextualSpacing/>
    </w:pPr>
    <w:rPr>
      <w:rFonts w:ascii="Calibri" w:hAnsi="Calibri" w:cs="Times New Roman"/>
    </w:rPr>
  </w:style>
  <w:style w:type="character" w:customStyle="1" w:styleId="FontStyle44">
    <w:name w:val="Font Style44"/>
    <w:uiPriority w:val="99"/>
    <w:rsid w:val="00856CD5"/>
    <w:rPr>
      <w:rFonts w:ascii="Times New Roman" w:hAnsi="Times New Roman" w:cs="Times New Roman"/>
      <w:b/>
      <w:bCs/>
      <w:sz w:val="30"/>
      <w:szCs w:val="30"/>
    </w:rPr>
  </w:style>
  <w:style w:type="table" w:styleId="Mriekatabuky">
    <w:name w:val="Table Grid"/>
    <w:basedOn w:val="Normlnatabuka"/>
    <w:uiPriority w:val="59"/>
    <w:rsid w:val="00856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C13D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56CD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56CD5"/>
    <w:pPr>
      <w:ind w:left="720"/>
      <w:contextualSpacing/>
    </w:pPr>
    <w:rPr>
      <w:rFonts w:ascii="Calibri" w:hAnsi="Calibri" w:cs="Times New Roman"/>
    </w:rPr>
  </w:style>
  <w:style w:type="character" w:customStyle="1" w:styleId="FontStyle44">
    <w:name w:val="Font Style44"/>
    <w:uiPriority w:val="99"/>
    <w:rsid w:val="00856CD5"/>
    <w:rPr>
      <w:rFonts w:ascii="Times New Roman" w:hAnsi="Times New Roman" w:cs="Times New Roman"/>
      <w:b/>
      <w:bCs/>
      <w:sz w:val="30"/>
      <w:szCs w:val="30"/>
    </w:rPr>
  </w:style>
  <w:style w:type="table" w:styleId="Mriekatabuky">
    <w:name w:val="Table Grid"/>
    <w:basedOn w:val="Normlnatabuka"/>
    <w:uiPriority w:val="59"/>
    <w:rsid w:val="00856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C13D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najskastrategia.gov.sk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anubestrategy@vlada.go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ube@vlada.gov.s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Hájeková Magdaléna</dc:creator>
  <cp:lastModifiedBy>Koločány František</cp:lastModifiedBy>
  <cp:revision>3</cp:revision>
  <dcterms:created xsi:type="dcterms:W3CDTF">2013-03-04T14:22:00Z</dcterms:created>
  <dcterms:modified xsi:type="dcterms:W3CDTF">2013-03-04T14:28:00Z</dcterms:modified>
</cp:coreProperties>
</file>