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4D024" w14:textId="30C54E71" w:rsidR="00E46988" w:rsidRDefault="003D2F40">
      <w:pPr>
        <w:pStyle w:val="Body"/>
        <w:spacing w:before="0" w:after="0" w:line="240" w:lineRule="auto"/>
        <w:jc w:val="right"/>
        <w:outlineLvl w:val="0"/>
        <w:rPr>
          <w:rFonts w:eastAsia="Calibri"/>
          <w:i/>
          <w:color w:val="auto"/>
          <w:szCs w:val="22"/>
          <w:lang w:val="sk-SK"/>
        </w:rPr>
      </w:pPr>
      <w:r>
        <w:rPr>
          <w:rFonts w:eastAsia="Calibri"/>
          <w:i/>
          <w:color w:val="auto"/>
          <w:szCs w:val="22"/>
          <w:lang w:val="sk-SK"/>
        </w:rPr>
        <w:t xml:space="preserve">Príloha č. </w:t>
      </w:r>
      <w:r w:rsidR="00EA3ABD">
        <w:rPr>
          <w:rFonts w:eastAsia="Calibri"/>
          <w:i/>
          <w:color w:val="auto"/>
          <w:szCs w:val="22"/>
          <w:lang w:val="sk-SK"/>
        </w:rPr>
        <w:t>2</w:t>
      </w:r>
      <w:r>
        <w:rPr>
          <w:rFonts w:eastAsia="Calibri"/>
          <w:i/>
          <w:color w:val="auto"/>
          <w:szCs w:val="22"/>
          <w:lang w:val="sk-SK"/>
        </w:rPr>
        <w:t>– Preberací protokol</w:t>
      </w:r>
    </w:p>
    <w:p w14:paraId="19D1BF56" w14:textId="77777777" w:rsidR="00E46988" w:rsidRDefault="00E46988">
      <w:pPr>
        <w:pStyle w:val="Body"/>
        <w:spacing w:before="0" w:after="0" w:line="240" w:lineRule="auto"/>
        <w:jc w:val="right"/>
        <w:outlineLvl w:val="0"/>
        <w:rPr>
          <w:rFonts w:eastAsia="Calibri"/>
          <w:i/>
          <w:color w:val="auto"/>
          <w:szCs w:val="22"/>
          <w:lang w:val="sk-SK"/>
        </w:rPr>
      </w:pPr>
    </w:p>
    <w:p w14:paraId="1EA5F9F2" w14:textId="77777777" w:rsidR="00E46988" w:rsidRDefault="003D2F40">
      <w:pPr>
        <w:pStyle w:val="Body"/>
        <w:spacing w:before="0" w:after="0" w:line="240" w:lineRule="auto"/>
        <w:jc w:val="center"/>
        <w:outlineLvl w:val="0"/>
        <w:rPr>
          <w:b/>
          <w:color w:val="auto"/>
          <w:szCs w:val="22"/>
          <w:u w:val="single"/>
          <w:lang w:val="sk-SK"/>
        </w:rPr>
      </w:pPr>
      <w:r>
        <w:rPr>
          <w:b/>
          <w:color w:val="auto"/>
          <w:szCs w:val="22"/>
          <w:u w:val="single"/>
          <w:lang w:val="sk-SK"/>
        </w:rPr>
        <w:t xml:space="preserve">PREBERACÍ PROTOKOL </w:t>
      </w:r>
    </w:p>
    <w:p w14:paraId="60727920" w14:textId="77777777" w:rsidR="00E46988" w:rsidRDefault="00E46988">
      <w:pPr>
        <w:pStyle w:val="Body"/>
        <w:spacing w:before="0" w:after="0" w:line="240" w:lineRule="auto"/>
        <w:jc w:val="center"/>
        <w:outlineLvl w:val="0"/>
        <w:rPr>
          <w:b/>
          <w:color w:val="auto"/>
          <w:szCs w:val="22"/>
          <w:u w:val="single"/>
          <w:lang w:val="sk-SK"/>
        </w:rPr>
      </w:pPr>
    </w:p>
    <w:p w14:paraId="55686177" w14:textId="49DCDE96" w:rsidR="00CA6322" w:rsidRPr="00CA6322" w:rsidRDefault="003D2F40" w:rsidP="00CA6322">
      <w:pPr>
        <w:tabs>
          <w:tab w:val="left" w:pos="156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zmluvy: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E45B4C">
        <w:rPr>
          <w:rFonts w:ascii="Times New Roman" w:hAnsi="Times New Roman"/>
          <w:b/>
          <w:sz w:val="22"/>
          <w:szCs w:val="22"/>
        </w:rPr>
        <w:t>Zmluva o poskytnutí služieb</w:t>
      </w:r>
    </w:p>
    <w:p w14:paraId="229DB404" w14:textId="3BD81E08" w:rsidR="00E46988" w:rsidRDefault="00CA6322" w:rsidP="00CA6322">
      <w:pPr>
        <w:tabs>
          <w:tab w:val="left" w:pos="156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CA6322">
        <w:rPr>
          <w:rFonts w:ascii="Times New Roman" w:hAnsi="Times New Roman"/>
          <w:b/>
          <w:sz w:val="22"/>
          <w:szCs w:val="22"/>
        </w:rPr>
        <w:t xml:space="preserve"> </w:t>
      </w:r>
    </w:p>
    <w:p w14:paraId="170FCCCE" w14:textId="77777777" w:rsidR="00E46988" w:rsidRDefault="00E46988">
      <w:pPr>
        <w:tabs>
          <w:tab w:val="left" w:pos="1560"/>
        </w:tabs>
        <w:jc w:val="both"/>
        <w:rPr>
          <w:rFonts w:ascii="Times New Roman" w:hAnsi="Times New Roman"/>
          <w:sz w:val="22"/>
          <w:szCs w:val="22"/>
        </w:rPr>
      </w:pPr>
    </w:p>
    <w:p w14:paraId="5430BC06" w14:textId="77777777" w:rsidR="00E46988" w:rsidRDefault="003D2F40">
      <w:pPr>
        <w:tabs>
          <w:tab w:val="left" w:pos="1560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Objednávateľ:</w:t>
      </w:r>
      <w:r>
        <w:rPr>
          <w:rFonts w:ascii="Times New Roman" w:hAnsi="Times New Roman"/>
          <w:b/>
          <w:sz w:val="22"/>
          <w:szCs w:val="22"/>
        </w:rPr>
        <w:tab/>
      </w:r>
    </w:p>
    <w:p w14:paraId="6CAA0D11" w14:textId="77777777" w:rsidR="00E46988" w:rsidRDefault="003D2F40">
      <w:pPr>
        <w:pStyle w:val="Bezriadkovania"/>
        <w:ind w:left="2832" w:hanging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Názov: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Ministerstvo investícií, regionálneho rozvoja a informatizácie Slovenskej republiky</w:t>
      </w:r>
    </w:p>
    <w:p w14:paraId="38D4DE12" w14:textId="28F03522" w:rsidR="00E45B4C" w:rsidRDefault="003D2F40" w:rsidP="00E45B4C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Sídlo: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E45B4C">
        <w:rPr>
          <w:rFonts w:ascii="Times New Roman" w:hAnsi="Times New Roman"/>
        </w:rPr>
        <w:t>Tower</w:t>
      </w:r>
      <w:proofErr w:type="spellEnd"/>
      <w:r w:rsidR="00E45B4C">
        <w:rPr>
          <w:rFonts w:ascii="Times New Roman" w:hAnsi="Times New Roman"/>
        </w:rPr>
        <w:t xml:space="preserve"> 115</w:t>
      </w:r>
    </w:p>
    <w:p w14:paraId="4ACC7845" w14:textId="4AE119E8" w:rsidR="00E46988" w:rsidRDefault="00E45B4C" w:rsidP="00E45B4C">
      <w:pPr>
        <w:pStyle w:val="Bezriadkovania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Pribinova 4195/25</w:t>
      </w:r>
    </w:p>
    <w:p w14:paraId="38ABB764" w14:textId="7E6DC7F6" w:rsidR="00E45B4C" w:rsidRDefault="00E45B4C" w:rsidP="00E45B4C">
      <w:pPr>
        <w:pStyle w:val="Bezriadkovania"/>
        <w:ind w:left="2124" w:firstLine="708"/>
        <w:jc w:val="both"/>
        <w:rPr>
          <w:rFonts w:ascii="Times New Roman" w:hAnsi="Times New Roman"/>
        </w:rPr>
      </w:pPr>
      <w:r w:rsidRPr="00E45B4C">
        <w:rPr>
          <w:rFonts w:ascii="Times New Roman" w:hAnsi="Times New Roman"/>
        </w:rPr>
        <w:t>811 09 Bratislava</w:t>
      </w:r>
    </w:p>
    <w:p w14:paraId="212EC28A" w14:textId="77777777" w:rsidR="00E46988" w:rsidRDefault="003D2F40">
      <w:pPr>
        <w:pStyle w:val="Bezriadkovania"/>
        <w:ind w:left="212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Slovenská republika</w:t>
      </w:r>
    </w:p>
    <w:p w14:paraId="19E9E8F3" w14:textId="77777777" w:rsidR="00E46988" w:rsidRDefault="003D2F40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50349287</w:t>
      </w:r>
    </w:p>
    <w:p w14:paraId="3D9A6A53" w14:textId="77777777" w:rsidR="00E46988" w:rsidRDefault="003D2F40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DIČ: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2120287004</w:t>
      </w:r>
    </w:p>
    <w:p w14:paraId="67EDC6E5" w14:textId="77777777" w:rsidR="00E46988" w:rsidRDefault="003D2F40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Bankové spojenie: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Štátna pokladnica, Bratislava</w:t>
      </w:r>
    </w:p>
    <w:p w14:paraId="27F429BE" w14:textId="77777777" w:rsidR="00E46988" w:rsidRDefault="003D2F40">
      <w:pPr>
        <w:pStyle w:val="Bezriadkovania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IBAN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SK52 8180 0000 0070 0055 7142</w:t>
      </w:r>
    </w:p>
    <w:p w14:paraId="5CF21CBD" w14:textId="60C7F3C1" w:rsidR="00E46988" w:rsidRDefault="003D2F40">
      <w:pPr>
        <w:pStyle w:val="Bezriadkovania"/>
        <w:ind w:left="2835" w:hanging="28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zastúpení: </w:t>
      </w:r>
      <w:r>
        <w:rPr>
          <w:rFonts w:ascii="Times New Roman" w:hAnsi="Times New Roman"/>
        </w:rPr>
        <w:tab/>
      </w:r>
      <w:r w:rsidR="00A314E8" w:rsidRPr="00A314E8">
        <w:rPr>
          <w:rFonts w:ascii="Times New Roman" w:hAnsi="Times New Roman"/>
        </w:rPr>
        <w:t xml:space="preserve">Mgr. Art. Veronika </w:t>
      </w:r>
      <w:proofErr w:type="spellStart"/>
      <w:r w:rsidR="00A314E8" w:rsidRPr="00A314E8">
        <w:rPr>
          <w:rFonts w:ascii="Times New Roman" w:hAnsi="Times New Roman"/>
        </w:rPr>
        <w:t>Remišová</w:t>
      </w:r>
      <w:proofErr w:type="spellEnd"/>
      <w:r w:rsidR="00A314E8" w:rsidRPr="00A314E8">
        <w:rPr>
          <w:rFonts w:ascii="Times New Roman" w:hAnsi="Times New Roman"/>
        </w:rPr>
        <w:t>, ArtD., MA</w:t>
      </w:r>
      <w:bookmarkStart w:id="0" w:name="_GoBack"/>
      <w:bookmarkEnd w:id="0"/>
    </w:p>
    <w:p w14:paraId="4F4559C6" w14:textId="68AC3049" w:rsidR="00E46988" w:rsidRDefault="003D2F40">
      <w:pPr>
        <w:tabs>
          <w:tab w:val="left" w:pos="540"/>
        </w:tabs>
        <w:ind w:left="2832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podpredsedníčka vlády a ministerka investícií, regionálneho rozvoja a informatizácie S</w:t>
      </w:r>
      <w:r w:rsidR="00B774AF">
        <w:rPr>
          <w:rFonts w:ascii="Times New Roman" w:eastAsia="Calibri" w:hAnsi="Times New Roman"/>
          <w:sz w:val="22"/>
          <w:szCs w:val="22"/>
        </w:rPr>
        <w:t>lovenskej republiky</w:t>
      </w:r>
    </w:p>
    <w:p w14:paraId="3291D5F9" w14:textId="77777777" w:rsidR="00E46988" w:rsidRDefault="003D2F40">
      <w:pPr>
        <w:tabs>
          <w:tab w:val="left" w:pos="5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Zástupca na rokovanie: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Ing. Michal Blaško, riaditeľ odboru programov nadnárodnej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spolupráce</w:t>
      </w:r>
    </w:p>
    <w:p w14:paraId="1FCA9184" w14:textId="77777777" w:rsidR="00E46988" w:rsidRDefault="003D2F40">
      <w:pPr>
        <w:tabs>
          <w:tab w:val="left" w:pos="540"/>
        </w:tabs>
        <w:contextualSpacing/>
        <w:jc w:val="both"/>
        <w:rPr>
          <w:rFonts w:ascii="Times New Roman" w:hAnsi="Times New Roman"/>
          <w:color w:val="000000"/>
          <w:kern w:val="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Tel. 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000000"/>
          <w:kern w:val="1"/>
          <w:sz w:val="22"/>
          <w:szCs w:val="22"/>
        </w:rPr>
        <w:t>+421 918 892 351</w:t>
      </w:r>
    </w:p>
    <w:p w14:paraId="393D498C" w14:textId="77777777" w:rsidR="00E46988" w:rsidRDefault="00E46988">
      <w:pPr>
        <w:tabs>
          <w:tab w:val="left" w:pos="1560"/>
        </w:tabs>
        <w:jc w:val="both"/>
        <w:rPr>
          <w:rFonts w:ascii="Times New Roman" w:hAnsi="Times New Roman"/>
          <w:sz w:val="22"/>
          <w:szCs w:val="22"/>
        </w:rPr>
      </w:pPr>
    </w:p>
    <w:p w14:paraId="7F3B5C78" w14:textId="77777777" w:rsidR="00E46988" w:rsidRDefault="003D2F40">
      <w:pPr>
        <w:tabs>
          <w:tab w:val="left" w:pos="5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(ďalej ako „</w:t>
      </w:r>
      <w:r>
        <w:rPr>
          <w:rFonts w:ascii="Times New Roman" w:hAnsi="Times New Roman"/>
          <w:b/>
          <w:sz w:val="22"/>
          <w:szCs w:val="22"/>
        </w:rPr>
        <w:t>objednávateľ</w:t>
      </w:r>
      <w:r>
        <w:rPr>
          <w:rFonts w:ascii="Times New Roman" w:hAnsi="Times New Roman"/>
          <w:sz w:val="22"/>
          <w:szCs w:val="22"/>
        </w:rPr>
        <w:t>“)</w:t>
      </w:r>
    </w:p>
    <w:p w14:paraId="235754EB" w14:textId="77777777" w:rsidR="00E46988" w:rsidRDefault="00E46988">
      <w:pPr>
        <w:tabs>
          <w:tab w:val="left" w:pos="1560"/>
        </w:tabs>
        <w:jc w:val="both"/>
        <w:rPr>
          <w:rFonts w:ascii="Times New Roman" w:hAnsi="Times New Roman"/>
          <w:sz w:val="22"/>
          <w:szCs w:val="22"/>
        </w:rPr>
      </w:pPr>
    </w:p>
    <w:p w14:paraId="68616F72" w14:textId="77777777" w:rsidR="00E46988" w:rsidRDefault="00E46988">
      <w:pPr>
        <w:tabs>
          <w:tab w:val="left" w:pos="1560"/>
        </w:tabs>
        <w:jc w:val="both"/>
        <w:rPr>
          <w:rFonts w:ascii="Times New Roman" w:hAnsi="Times New Roman"/>
          <w:sz w:val="22"/>
          <w:szCs w:val="22"/>
        </w:rPr>
      </w:pPr>
    </w:p>
    <w:p w14:paraId="7CFD4B77" w14:textId="77777777" w:rsidR="00E46988" w:rsidRDefault="004158C0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Poskytovateľ</w:t>
      </w:r>
      <w:r w:rsidR="003D2F40">
        <w:rPr>
          <w:rFonts w:ascii="Times New Roman" w:hAnsi="Times New Roman"/>
          <w:b/>
          <w:sz w:val="22"/>
          <w:szCs w:val="22"/>
        </w:rPr>
        <w:t>:</w:t>
      </w:r>
      <w:r w:rsidR="003D2F40">
        <w:rPr>
          <w:rFonts w:ascii="Times New Roman" w:hAnsi="Times New Roman"/>
          <w:b/>
          <w:sz w:val="22"/>
          <w:szCs w:val="22"/>
        </w:rPr>
        <w:tab/>
      </w:r>
    </w:p>
    <w:p w14:paraId="1C451961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Obchodné meno: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1EB6F8A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6022B7AE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EED710B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66167CE0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 DPH: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07C17AF7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Bankové spojenie: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24970430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IBAN: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50887097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zastúpení: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1D5431D1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Zapísaný: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207D40D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Zástupca na rokovanie: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415EC83F" w14:textId="77777777" w:rsidR="00E46988" w:rsidRDefault="00E46988">
      <w:pPr>
        <w:jc w:val="both"/>
        <w:rPr>
          <w:rFonts w:ascii="Times New Roman" w:hAnsi="Times New Roman"/>
          <w:sz w:val="22"/>
          <w:szCs w:val="22"/>
        </w:rPr>
      </w:pPr>
    </w:p>
    <w:p w14:paraId="6C34E456" w14:textId="77777777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(ďalej ako „</w:t>
      </w:r>
      <w:r>
        <w:rPr>
          <w:rFonts w:ascii="Times New Roman" w:hAnsi="Times New Roman"/>
          <w:b/>
          <w:sz w:val="22"/>
          <w:szCs w:val="22"/>
        </w:rPr>
        <w:t>poskytovateľ</w:t>
      </w:r>
      <w:r>
        <w:rPr>
          <w:rFonts w:ascii="Times New Roman" w:hAnsi="Times New Roman"/>
          <w:sz w:val="22"/>
          <w:szCs w:val="22"/>
        </w:rPr>
        <w:t>“)</w:t>
      </w:r>
    </w:p>
    <w:p w14:paraId="4428B413" w14:textId="77777777" w:rsidR="00E46988" w:rsidRDefault="00E46988">
      <w:pPr>
        <w:jc w:val="both"/>
        <w:rPr>
          <w:rFonts w:ascii="Times New Roman" w:hAnsi="Times New Roman"/>
          <w:sz w:val="22"/>
          <w:szCs w:val="22"/>
        </w:rPr>
      </w:pPr>
    </w:p>
    <w:p w14:paraId="6891080E" w14:textId="6EA9C480" w:rsidR="00E46988" w:rsidRDefault="003D2F4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Objednávateľ týmto potvrdzuje, že </w:t>
      </w:r>
      <w:r w:rsidR="00CD16DB">
        <w:rPr>
          <w:rFonts w:ascii="Times New Roman" w:hAnsi="Times New Roman"/>
          <w:sz w:val="22"/>
          <w:szCs w:val="22"/>
        </w:rPr>
        <w:t>poskytovateľ</w:t>
      </w:r>
      <w:r>
        <w:rPr>
          <w:rFonts w:ascii="Times New Roman" w:hAnsi="Times New Roman"/>
          <w:sz w:val="22"/>
          <w:szCs w:val="22"/>
        </w:rPr>
        <w:t xml:space="preserve"> </w:t>
      </w:r>
      <w:r w:rsidR="00E3681F">
        <w:rPr>
          <w:rFonts w:ascii="Times New Roman" w:hAnsi="Times New Roman"/>
          <w:sz w:val="22"/>
          <w:szCs w:val="22"/>
        </w:rPr>
        <w:t>poskytol</w:t>
      </w:r>
      <w:r>
        <w:rPr>
          <w:rFonts w:ascii="Times New Roman" w:hAnsi="Times New Roman"/>
          <w:sz w:val="22"/>
          <w:szCs w:val="22"/>
        </w:rPr>
        <w:t xml:space="preserve"> dňa </w:t>
      </w:r>
      <w:r w:rsidRPr="00F06ACC">
        <w:rPr>
          <w:rFonts w:ascii="Times New Roman" w:hAnsi="Times New Roman"/>
          <w:sz w:val="22"/>
          <w:szCs w:val="22"/>
          <w:highlight w:val="yellow"/>
        </w:rPr>
        <w:t>dd.mm.202</w:t>
      </w:r>
      <w:r w:rsidR="00F06ACC" w:rsidRPr="00F06ACC">
        <w:rPr>
          <w:rFonts w:ascii="Times New Roman" w:hAnsi="Times New Roman"/>
          <w:sz w:val="22"/>
          <w:szCs w:val="22"/>
          <w:highlight w:val="yellow"/>
        </w:rPr>
        <w:t>2</w:t>
      </w:r>
      <w:r>
        <w:rPr>
          <w:rFonts w:ascii="Times New Roman" w:hAnsi="Times New Roman"/>
          <w:sz w:val="22"/>
          <w:szCs w:val="22"/>
        </w:rPr>
        <w:t xml:space="preserve"> </w:t>
      </w:r>
      <w:r w:rsidR="00E3681F">
        <w:rPr>
          <w:rFonts w:ascii="Times New Roman" w:hAnsi="Times New Roman"/>
          <w:sz w:val="22"/>
          <w:szCs w:val="22"/>
        </w:rPr>
        <w:t>všetky služby</w:t>
      </w:r>
      <w:r>
        <w:rPr>
          <w:rFonts w:ascii="Times New Roman" w:hAnsi="Times New Roman"/>
          <w:sz w:val="22"/>
          <w:szCs w:val="22"/>
        </w:rPr>
        <w:t xml:space="preserve"> v zmysle </w:t>
      </w:r>
      <w:r w:rsidR="00E3681F">
        <w:rPr>
          <w:rFonts w:ascii="Times New Roman" w:hAnsi="Times New Roman"/>
          <w:sz w:val="22"/>
          <w:szCs w:val="22"/>
        </w:rPr>
        <w:t>š</w:t>
      </w:r>
      <w:r>
        <w:rPr>
          <w:rFonts w:ascii="Times New Roman" w:hAnsi="Times New Roman"/>
          <w:sz w:val="22"/>
          <w:szCs w:val="22"/>
        </w:rPr>
        <w:t xml:space="preserve">pecifikácie predmetu </w:t>
      </w:r>
      <w:r w:rsidR="00E3681F">
        <w:rPr>
          <w:rFonts w:ascii="Times New Roman" w:hAnsi="Times New Roman"/>
          <w:sz w:val="22"/>
          <w:szCs w:val="22"/>
        </w:rPr>
        <w:t>týchto</w:t>
      </w:r>
      <w:r>
        <w:rPr>
          <w:rFonts w:ascii="Times New Roman" w:hAnsi="Times New Roman"/>
          <w:sz w:val="22"/>
          <w:szCs w:val="22"/>
        </w:rPr>
        <w:t xml:space="preserve"> </w:t>
      </w:r>
      <w:r w:rsidR="00E3681F">
        <w:rPr>
          <w:rFonts w:ascii="Times New Roman" w:hAnsi="Times New Roman"/>
          <w:sz w:val="22"/>
          <w:szCs w:val="22"/>
        </w:rPr>
        <w:t>služieb</w:t>
      </w:r>
      <w:r>
        <w:rPr>
          <w:rFonts w:ascii="Times New Roman" w:hAnsi="Times New Roman"/>
          <w:sz w:val="22"/>
          <w:szCs w:val="22"/>
        </w:rPr>
        <w:t xml:space="preserve"> uveden</w:t>
      </w:r>
      <w:r w:rsidR="00E3681F">
        <w:rPr>
          <w:rFonts w:ascii="Times New Roman" w:hAnsi="Times New Roman"/>
          <w:sz w:val="22"/>
          <w:szCs w:val="22"/>
        </w:rPr>
        <w:t>ých</w:t>
      </w:r>
      <w:r>
        <w:rPr>
          <w:rFonts w:ascii="Times New Roman" w:hAnsi="Times New Roman"/>
          <w:sz w:val="22"/>
          <w:szCs w:val="22"/>
        </w:rPr>
        <w:t xml:space="preserve"> v </w:t>
      </w:r>
      <w:r w:rsidR="00E3681F">
        <w:rPr>
          <w:rFonts w:ascii="Times New Roman" w:hAnsi="Times New Roman"/>
          <w:sz w:val="22"/>
          <w:szCs w:val="22"/>
        </w:rPr>
        <w:t>tejto zmluve v nasledovnej forme:</w:t>
      </w:r>
    </w:p>
    <w:p w14:paraId="1EEEE20C" w14:textId="77777777" w:rsidR="00E46988" w:rsidRDefault="00E46988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Style w:val="Mriekatabuky"/>
        <w:tblW w:w="9062" w:type="dxa"/>
        <w:tblInd w:w="-10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E46988" w14:paraId="52896D7E" w14:textId="77777777">
        <w:trPr>
          <w:trHeight w:val="759"/>
        </w:trPr>
        <w:tc>
          <w:tcPr>
            <w:tcW w:w="846" w:type="dxa"/>
          </w:tcPr>
          <w:p w14:paraId="4D629B7C" w14:textId="77777777" w:rsidR="00E46988" w:rsidRDefault="00E469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6" w:type="dxa"/>
          </w:tcPr>
          <w:p w14:paraId="5AF3B591" w14:textId="2D8F7D58" w:rsidR="00E46988" w:rsidRDefault="003D2F40" w:rsidP="000A2D4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Objednávateľ potvrdzuje, že </w:t>
            </w:r>
            <w:r w:rsidR="00CD16DB">
              <w:rPr>
                <w:rFonts w:ascii="Times New Roman" w:hAnsi="Times New Roman"/>
                <w:sz w:val="22"/>
                <w:szCs w:val="22"/>
              </w:rPr>
              <w:t>poskytnuté služby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16DB">
              <w:rPr>
                <w:rFonts w:ascii="Times New Roman" w:hAnsi="Times New Roman"/>
                <w:sz w:val="22"/>
                <w:szCs w:val="22"/>
              </w:rPr>
              <w:t>sú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v súlade so Zmluvou </w:t>
            </w:r>
            <w:r w:rsidR="00CD16DB" w:rsidRPr="00CD16DB">
              <w:rPr>
                <w:rFonts w:ascii="Times New Roman" w:hAnsi="Times New Roman"/>
                <w:sz w:val="22"/>
                <w:szCs w:val="22"/>
              </w:rPr>
              <w:t xml:space="preserve">o poskytnutí služieb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č. </w:t>
            </w:r>
            <w:r w:rsidR="00CD16DB" w:rsidRPr="000A2D4D">
              <w:rPr>
                <w:rFonts w:ascii="Times New Roman" w:hAnsi="Times New Roman"/>
                <w:sz w:val="22"/>
                <w:szCs w:val="22"/>
                <w:highlight w:val="yellow"/>
              </w:rPr>
              <w:t>XX</w:t>
            </w:r>
            <w:r w:rsidRPr="000A2D4D">
              <w:rPr>
                <w:rFonts w:ascii="Times New Roman" w:hAnsi="Times New Roman"/>
                <w:sz w:val="22"/>
                <w:szCs w:val="22"/>
                <w:highlight w:val="yellow"/>
              </w:rPr>
              <w:t>/202</w:t>
            </w:r>
            <w:r w:rsidR="000A2D4D" w:rsidRPr="000A2D4D">
              <w:rPr>
                <w:rFonts w:ascii="Times New Roman" w:hAnsi="Times New Roman"/>
                <w:sz w:val="22"/>
                <w:szCs w:val="22"/>
                <w:highlight w:val="yellow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uzavretou medzi </w:t>
            </w:r>
            <w:r w:rsidR="00CD16DB">
              <w:rPr>
                <w:rFonts w:ascii="Times New Roman" w:hAnsi="Times New Roman"/>
                <w:sz w:val="22"/>
                <w:szCs w:val="22"/>
              </w:rPr>
              <w:t>poskytovateľom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 objednávateľom dňa </w:t>
            </w:r>
            <w:r w:rsidRPr="000A2D4D">
              <w:rPr>
                <w:rFonts w:ascii="Times New Roman" w:hAnsi="Times New Roman"/>
                <w:sz w:val="22"/>
                <w:szCs w:val="22"/>
                <w:highlight w:val="yellow"/>
              </w:rPr>
              <w:t>dd.mm.202</w:t>
            </w:r>
            <w:r w:rsidR="000A2D4D" w:rsidRPr="000A2D4D">
              <w:rPr>
                <w:rFonts w:ascii="Times New Roman" w:hAnsi="Times New Roman"/>
                <w:sz w:val="22"/>
                <w:szCs w:val="22"/>
                <w:highlight w:val="yellow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, bez výhrad, v požadovanej kvalite a v požadovanom termíne, bez vád, bez možnosti ďalšieho pripomienkovania, dopracovania alebo úpravy</w:t>
            </w:r>
          </w:p>
        </w:tc>
      </w:tr>
      <w:tr w:rsidR="00E46988" w14:paraId="08DB4824" w14:textId="77777777">
        <w:trPr>
          <w:trHeight w:val="516"/>
        </w:trPr>
        <w:tc>
          <w:tcPr>
            <w:tcW w:w="846" w:type="dxa"/>
          </w:tcPr>
          <w:p w14:paraId="7D3A513D" w14:textId="77777777" w:rsidR="00E46988" w:rsidRDefault="00E469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16" w:type="dxa"/>
          </w:tcPr>
          <w:p w14:paraId="414B8287" w14:textId="77777777" w:rsidR="00E46988" w:rsidRDefault="003D2F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Iné vyjadrenie (objednávateľ uvedie iné vyjadrenie a </w:t>
            </w:r>
            <w:r w:rsidR="00CD16DB">
              <w:rPr>
                <w:rFonts w:ascii="Times New Roman" w:hAnsi="Times New Roman"/>
                <w:sz w:val="22"/>
                <w:szCs w:val="22"/>
              </w:rPr>
              <w:t>príslušné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skutočnosti v prílohe protokolu)</w:t>
            </w:r>
          </w:p>
        </w:tc>
      </w:tr>
    </w:tbl>
    <w:p w14:paraId="5F6B5169" w14:textId="77777777" w:rsidR="00E46988" w:rsidRDefault="00E46988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4375"/>
        <w:gridCol w:w="4913"/>
      </w:tblGrid>
      <w:tr w:rsidR="00E46988" w14:paraId="4B71B179" w14:textId="77777777">
        <w:trPr>
          <w:cantSplit/>
          <w:trHeight w:val="1843"/>
        </w:trPr>
        <w:tc>
          <w:tcPr>
            <w:tcW w:w="4375" w:type="dxa"/>
          </w:tcPr>
          <w:p w14:paraId="331F1C29" w14:textId="77777777" w:rsidR="00E46988" w:rsidRDefault="003D2F40">
            <w:pPr>
              <w:pStyle w:val="Body"/>
              <w:spacing w:before="0" w:after="0" w:line="240" w:lineRule="auto"/>
              <w:rPr>
                <w:b/>
                <w:bCs/>
                <w:iCs/>
                <w:color w:val="auto"/>
                <w:szCs w:val="22"/>
                <w:lang w:val="sk-SK"/>
              </w:rPr>
            </w:pPr>
            <w:r>
              <w:rPr>
                <w:b/>
                <w:bCs/>
                <w:iCs/>
                <w:color w:val="auto"/>
                <w:szCs w:val="22"/>
                <w:lang w:val="sk-SK"/>
              </w:rPr>
              <w:lastRenderedPageBreak/>
              <w:t xml:space="preserve">Za </w:t>
            </w:r>
            <w:proofErr w:type="spellStart"/>
            <w:r w:rsidR="005A705E">
              <w:rPr>
                <w:b/>
                <w:szCs w:val="22"/>
              </w:rPr>
              <w:t>Poskytovateľa</w:t>
            </w:r>
            <w:proofErr w:type="spellEnd"/>
            <w:r>
              <w:rPr>
                <w:b/>
                <w:bCs/>
                <w:iCs/>
                <w:color w:val="auto"/>
                <w:szCs w:val="22"/>
                <w:lang w:val="sk-SK"/>
              </w:rPr>
              <w:t>:</w:t>
            </w:r>
          </w:p>
          <w:p w14:paraId="4B8823C4" w14:textId="77777777" w:rsidR="00E46988" w:rsidRDefault="00E46988"/>
          <w:p w14:paraId="40D0EBFF" w14:textId="77777777" w:rsidR="00E46988" w:rsidRDefault="00E46988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  <w:p w14:paraId="29FA6EA7" w14:textId="77777777" w:rsidR="003D2F40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  <w:p w14:paraId="0773CE6B" w14:textId="77777777" w:rsidR="003D2F40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  <w:p w14:paraId="00C298DF" w14:textId="77777777" w:rsidR="003D2F40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  <w:p w14:paraId="446F46C1" w14:textId="77777777" w:rsidR="003D2F40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  <w:p w14:paraId="7BFA263D" w14:textId="77777777" w:rsidR="003D2F40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  <w:p w14:paraId="4699EC71" w14:textId="77777777" w:rsidR="003D2F40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  <w:p w14:paraId="1A1095AD" w14:textId="1B218A96" w:rsidR="00E46988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  <w:r>
              <w:rPr>
                <w:bCs/>
                <w:iCs/>
                <w:color w:val="auto"/>
                <w:szCs w:val="22"/>
                <w:lang w:val="sk-SK"/>
              </w:rPr>
              <w:t>Dátum: dd.mm.202</w:t>
            </w:r>
            <w:r w:rsidR="00CB6ED1">
              <w:rPr>
                <w:bCs/>
                <w:iCs/>
                <w:color w:val="auto"/>
                <w:szCs w:val="22"/>
                <w:lang w:val="sk-SK"/>
              </w:rPr>
              <w:t>2</w:t>
            </w:r>
          </w:p>
          <w:p w14:paraId="094AD389" w14:textId="77777777" w:rsidR="00E46988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  <w:r>
              <w:rPr>
                <w:bCs/>
                <w:iCs/>
                <w:color w:val="auto"/>
                <w:szCs w:val="22"/>
                <w:lang w:val="sk-SK"/>
              </w:rPr>
              <w:t xml:space="preserve">Podpis: </w:t>
            </w:r>
          </w:p>
          <w:p w14:paraId="16A1DF67" w14:textId="77777777" w:rsidR="00E46988" w:rsidRDefault="00E46988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</w:tc>
        <w:tc>
          <w:tcPr>
            <w:tcW w:w="4913" w:type="dxa"/>
          </w:tcPr>
          <w:p w14:paraId="5B042179" w14:textId="77777777" w:rsidR="00E46988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  <w:r>
              <w:rPr>
                <w:b/>
                <w:bCs/>
                <w:iCs/>
                <w:color w:val="auto"/>
                <w:szCs w:val="22"/>
                <w:lang w:val="sk-SK"/>
              </w:rPr>
              <w:t>Za objednávateľa</w:t>
            </w:r>
            <w:r>
              <w:rPr>
                <w:bCs/>
                <w:iCs/>
                <w:color w:val="auto"/>
                <w:szCs w:val="22"/>
                <w:lang w:val="sk-SK"/>
              </w:rPr>
              <w:t>:</w:t>
            </w:r>
          </w:p>
          <w:p w14:paraId="4884FB7E" w14:textId="77777777" w:rsidR="00E46988" w:rsidRDefault="00E46988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  <w:p w14:paraId="30B0F720" w14:textId="77777777" w:rsidR="00E46988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  <w:r>
              <w:rPr>
                <w:bCs/>
                <w:iCs/>
                <w:color w:val="auto"/>
                <w:szCs w:val="22"/>
                <w:lang w:val="sk-SK"/>
              </w:rPr>
              <w:t>Ministerstvo investícií, regionálneho rozvoja a informatizácie Slovenskej republiky</w:t>
            </w:r>
          </w:p>
          <w:p w14:paraId="1005651D" w14:textId="77777777" w:rsidR="00E46988" w:rsidRDefault="00E46988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  <w:p w14:paraId="3A04BEE3" w14:textId="77777777" w:rsidR="00E46988" w:rsidRPr="000B6DB8" w:rsidRDefault="003D2F40">
            <w:pPr>
              <w:pStyle w:val="Body"/>
              <w:spacing w:before="0" w:after="0" w:line="240" w:lineRule="auto"/>
              <w:rPr>
                <w:color w:val="auto"/>
                <w:szCs w:val="22"/>
                <w:lang w:val="sk-SK"/>
              </w:rPr>
            </w:pPr>
            <w:r w:rsidRPr="000B6DB8">
              <w:rPr>
                <w:color w:val="auto"/>
                <w:szCs w:val="22"/>
                <w:lang w:val="sk-SK"/>
              </w:rPr>
              <w:t>Ing. Michal Blaško</w:t>
            </w:r>
          </w:p>
          <w:p w14:paraId="631BCA87" w14:textId="77777777" w:rsidR="00E46988" w:rsidRPr="000B6DB8" w:rsidRDefault="003D2F40">
            <w:pPr>
              <w:pStyle w:val="Body"/>
              <w:spacing w:before="0" w:after="0" w:line="240" w:lineRule="auto"/>
              <w:rPr>
                <w:color w:val="auto"/>
                <w:szCs w:val="22"/>
                <w:lang w:val="sk-SK"/>
              </w:rPr>
            </w:pPr>
            <w:r w:rsidRPr="000B6DB8">
              <w:rPr>
                <w:color w:val="auto"/>
                <w:szCs w:val="22"/>
                <w:lang w:val="sk-SK"/>
              </w:rPr>
              <w:t>riaditeľ odboru programov nadnárodnej spolupráce</w:t>
            </w:r>
          </w:p>
          <w:p w14:paraId="3C35827F" w14:textId="77777777" w:rsidR="00E46988" w:rsidRDefault="00E46988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</w:p>
          <w:p w14:paraId="6BDC19BA" w14:textId="19D137B7" w:rsidR="00E46988" w:rsidRDefault="00F83BAB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  <w:r>
              <w:rPr>
                <w:bCs/>
                <w:iCs/>
                <w:color w:val="auto"/>
                <w:szCs w:val="22"/>
                <w:lang w:val="sk-SK"/>
              </w:rPr>
              <w:t>Dátum: dd.mm.2022</w:t>
            </w:r>
          </w:p>
          <w:p w14:paraId="75D3DB5E" w14:textId="77777777" w:rsidR="00E46988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  <w:r>
              <w:rPr>
                <w:bCs/>
                <w:iCs/>
                <w:color w:val="auto"/>
                <w:szCs w:val="22"/>
                <w:lang w:val="sk-SK"/>
              </w:rPr>
              <w:t xml:space="preserve">Podpis: </w:t>
            </w:r>
          </w:p>
          <w:p w14:paraId="5B93AD71" w14:textId="77777777" w:rsidR="00E46988" w:rsidRDefault="003D2F40">
            <w:pPr>
              <w:pStyle w:val="Body"/>
              <w:spacing w:before="0" w:after="0" w:line="240" w:lineRule="auto"/>
              <w:rPr>
                <w:bCs/>
                <w:iCs/>
                <w:color w:val="auto"/>
                <w:szCs w:val="22"/>
                <w:lang w:val="sk-SK"/>
              </w:rPr>
            </w:pPr>
            <w:r>
              <w:rPr>
                <w:bCs/>
                <w:iCs/>
                <w:color w:val="auto"/>
                <w:szCs w:val="22"/>
                <w:lang w:val="sk-SK"/>
              </w:rPr>
              <w:t xml:space="preserve"> </w:t>
            </w:r>
          </w:p>
        </w:tc>
      </w:tr>
    </w:tbl>
    <w:p w14:paraId="63B25E99" w14:textId="77777777" w:rsidR="00E46988" w:rsidRDefault="00E46988">
      <w:pPr>
        <w:rPr>
          <w:sz w:val="22"/>
          <w:szCs w:val="22"/>
        </w:rPr>
      </w:pPr>
    </w:p>
    <w:sectPr w:rsidR="00E46988">
      <w:endnotePr>
        <w:numFmt w:val="decimal"/>
      </w:endnotePr>
      <w:pgSz w:w="11906" w:h="16838"/>
      <w:pgMar w:top="1417" w:right="1417" w:bottom="1417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B3E"/>
    <w:multiLevelType w:val="hybridMultilevel"/>
    <w:tmpl w:val="550ACAE4"/>
    <w:name w:val="Numbered list 1"/>
    <w:lvl w:ilvl="0" w:tplc="18EEC36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42C46B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7F6A55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4BC564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EC6458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C8E68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9327F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1C454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B68B38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72771D3B"/>
    <w:multiLevelType w:val="hybridMultilevel"/>
    <w:tmpl w:val="3FDE8532"/>
    <w:lvl w:ilvl="0" w:tplc="4F280FE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95AF0F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606DC1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43A2BF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31241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D56C7F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ED26DD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98CFB2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53E202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88"/>
    <w:rsid w:val="000A2D4D"/>
    <w:rsid w:val="000B6DB8"/>
    <w:rsid w:val="00237AF2"/>
    <w:rsid w:val="003D2F40"/>
    <w:rsid w:val="00403503"/>
    <w:rsid w:val="004158C0"/>
    <w:rsid w:val="005A705E"/>
    <w:rsid w:val="006A2320"/>
    <w:rsid w:val="007646FA"/>
    <w:rsid w:val="00810DDA"/>
    <w:rsid w:val="008E1540"/>
    <w:rsid w:val="00A314E8"/>
    <w:rsid w:val="00B774AF"/>
    <w:rsid w:val="00C72D56"/>
    <w:rsid w:val="00CA6322"/>
    <w:rsid w:val="00CB6ED1"/>
    <w:rsid w:val="00CD16DB"/>
    <w:rsid w:val="00D23F7E"/>
    <w:rsid w:val="00E3681F"/>
    <w:rsid w:val="00E45B4C"/>
    <w:rsid w:val="00E46988"/>
    <w:rsid w:val="00EA3ABD"/>
    <w:rsid w:val="00F06ACC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E3E4"/>
  <w15:docId w15:val="{68305FA2-1F13-4937-98F9-C68F56FA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eastAsia="Times New Roman" w:hAnsi="Arial"/>
      <w:sz w:val="20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</w:style>
  <w:style w:type="paragraph" w:customStyle="1" w:styleId="Body">
    <w:name w:val="Body"/>
    <w:basedOn w:val="Normlny"/>
    <w:qFormat/>
    <w:pPr>
      <w:spacing w:before="130" w:after="130" w:line="260" w:lineRule="exact"/>
    </w:pPr>
    <w:rPr>
      <w:rFonts w:ascii="Times New Roman" w:hAnsi="Times New Roman"/>
      <w:color w:val="000000"/>
      <w:sz w:val="22"/>
      <w:szCs w:val="20"/>
      <w:lang w:val="en-US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qFormat/>
    <w:rPr>
      <w:rFonts w:ascii="Segoe UI" w:hAnsi="Segoe UI" w:cs="Segoe UI"/>
      <w:sz w:val="18"/>
      <w:szCs w:val="18"/>
    </w:rPr>
  </w:style>
  <w:style w:type="paragraph" w:customStyle="1" w:styleId="Textkomentra1">
    <w:name w:val="Text komentára1"/>
    <w:basedOn w:val="Normlny"/>
    <w:qFormat/>
    <w:rPr>
      <w:szCs w:val="20"/>
    </w:rPr>
  </w:style>
  <w:style w:type="paragraph" w:customStyle="1" w:styleId="Predmetkomentra1">
    <w:name w:val="Predmet komentára1"/>
    <w:basedOn w:val="Textkomentra1"/>
    <w:next w:val="Textkomentra1"/>
    <w:qFormat/>
    <w:rPr>
      <w:b/>
      <w:bCs/>
    </w:rPr>
  </w:style>
  <w:style w:type="paragraph" w:customStyle="1" w:styleId="CommentText">
    <w:name w:val="Comment Text"/>
    <w:basedOn w:val="Normlny"/>
    <w:qFormat/>
    <w:rPr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noProof/>
      <w:sz w:val="18"/>
      <w:szCs w:val="18"/>
    </w:rPr>
  </w:style>
  <w:style w:type="character" w:customStyle="1" w:styleId="Odkaznakomentr1">
    <w:name w:val="Odkaz na komentár1"/>
    <w:basedOn w:val="Predvolenpsmoodseku"/>
    <w:rPr>
      <w:sz w:val="16"/>
      <w:szCs w:val="16"/>
    </w:rPr>
  </w:style>
  <w:style w:type="character" w:customStyle="1" w:styleId="TextkomentraChar">
    <w:name w:val="Text komentára Char"/>
    <w:basedOn w:val="Predvolenpsmoodseku"/>
    <w:rPr>
      <w:rFonts w:ascii="Arial" w:eastAsia="Times New Roman" w:hAnsi="Arial" w:cs="Times New Roman"/>
      <w:noProof/>
      <w:sz w:val="20"/>
      <w:szCs w:val="20"/>
    </w:rPr>
  </w:style>
  <w:style w:type="character" w:customStyle="1" w:styleId="PredmetkomentraChar">
    <w:name w:val="Predmet komentára Char"/>
    <w:basedOn w:val="TextkomentraChar"/>
    <w:rPr>
      <w:rFonts w:ascii="Arial" w:eastAsia="Times New Roman" w:hAnsi="Arial" w:cs="Times New Roman"/>
      <w:b/>
      <w:bCs/>
      <w:noProof/>
      <w:sz w:val="20"/>
      <w:szCs w:val="20"/>
    </w:rPr>
  </w:style>
  <w:style w:type="table" w:styleId="Mriekatabuky">
    <w:name w:val="Table Grid"/>
    <w:basedOn w:val="Normlnatabu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r">
    <w:name w:val="annotation reference"/>
    <w:basedOn w:val="Predvolenpsmoodseku"/>
    <w:uiPriority w:val="99"/>
    <w:rsid w:val="00810DDA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sid w:val="00810DDA"/>
    <w:rPr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810DDA"/>
    <w:rPr>
      <w:rFonts w:ascii="Arial" w:eastAsia="Times New Roman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sid w:val="00810DDA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rsid w:val="00810DDA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D8C1-6109-4CD7-A8B1-88CF41C2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Pangrác Ján</dc:creator>
  <cp:lastModifiedBy>Pangrác, Ján</cp:lastModifiedBy>
  <cp:revision>19</cp:revision>
  <dcterms:created xsi:type="dcterms:W3CDTF">2021-06-07T09:21:00Z</dcterms:created>
  <dcterms:modified xsi:type="dcterms:W3CDTF">2022-09-12T11:16:00Z</dcterms:modified>
</cp:coreProperties>
</file>